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A5F56" w14:textId="77777777" w:rsidR="00987B7C" w:rsidRPr="00AC7C36" w:rsidRDefault="00987B7C" w:rsidP="00987B7C">
      <w:pPr>
        <w:pStyle w:val="NormalWeb"/>
        <w:spacing w:before="0" w:beforeAutospacing="0" w:after="0" w:afterAutospacing="0"/>
        <w:rPr>
          <w:rFonts w:ascii="Arial" w:eastAsiaTheme="minorEastAsia" w:hAnsi="Arial" w:cs="Arial"/>
          <w:b/>
          <w:bCs/>
          <w:color w:val="000000" w:themeColor="text1"/>
          <w:kern w:val="24"/>
          <w:sz w:val="22"/>
          <w:szCs w:val="22"/>
        </w:rPr>
      </w:pPr>
      <w:r w:rsidRPr="00AC7C36">
        <w:rPr>
          <w:rFonts w:ascii="Arial" w:eastAsiaTheme="minorEastAsia" w:hAnsi="Arial" w:cs="Arial"/>
          <w:b/>
          <w:bCs/>
          <w:color w:val="000000" w:themeColor="text1"/>
          <w:kern w:val="24"/>
          <w:sz w:val="22"/>
          <w:szCs w:val="22"/>
        </w:rPr>
        <w:t xml:space="preserve">Teachers </w:t>
      </w:r>
    </w:p>
    <w:p w14:paraId="2BDD7E7F" w14:textId="77777777" w:rsidR="00987B7C" w:rsidRPr="00AC7C36" w:rsidRDefault="00987B7C" w:rsidP="00987B7C">
      <w:pPr>
        <w:pStyle w:val="NormalWeb"/>
        <w:spacing w:before="0" w:beforeAutospacing="0" w:after="0" w:afterAutospacing="0"/>
        <w:rPr>
          <w:rFonts w:ascii="Arial" w:hAnsi="Arial" w:cs="Arial"/>
          <w:sz w:val="22"/>
          <w:szCs w:val="22"/>
        </w:rPr>
      </w:pPr>
    </w:p>
    <w:p w14:paraId="0EC82376" w14:textId="51F81C0F" w:rsidR="00987B7C" w:rsidRPr="00AC7C36" w:rsidRDefault="00987B7C" w:rsidP="00987B7C">
      <w:pPr>
        <w:pStyle w:val="NormalWeb"/>
        <w:spacing w:before="0" w:beforeAutospacing="0" w:after="0" w:afterAutospacing="0"/>
        <w:rPr>
          <w:rFonts w:ascii="Arial" w:eastAsiaTheme="minorEastAsia" w:hAnsi="Arial" w:cs="Arial"/>
          <w:color w:val="000000" w:themeColor="text1"/>
          <w:kern w:val="24"/>
          <w:sz w:val="22"/>
          <w:szCs w:val="22"/>
        </w:rPr>
      </w:pPr>
      <w:r w:rsidRPr="00AC7C36">
        <w:rPr>
          <w:rFonts w:ascii="Arial" w:eastAsiaTheme="minorEastAsia" w:hAnsi="Arial" w:cs="Arial"/>
          <w:color w:val="000000" w:themeColor="text1"/>
          <w:kern w:val="24"/>
          <w:sz w:val="22"/>
          <w:szCs w:val="22"/>
        </w:rPr>
        <w:t>Antimicrobial resistance (AMR) occurs when bacteria, viruses, fungi and parasites change over time and no longer respond to medicines, making infections harder to treat and increasing the risk of disease to spread, severe illness and death. As a result of drug resistance, antibiotics and other antimicrobial medicines become ineffective, and infections become increasingly difficult or impossible to treat.</w:t>
      </w:r>
    </w:p>
    <w:p w14:paraId="26499F77" w14:textId="77777777" w:rsidR="00987B7C" w:rsidRPr="00AC7C36" w:rsidRDefault="00987B7C" w:rsidP="00987B7C">
      <w:pPr>
        <w:pStyle w:val="NormalWeb"/>
        <w:spacing w:before="0" w:beforeAutospacing="0" w:after="0" w:afterAutospacing="0"/>
        <w:rPr>
          <w:rFonts w:ascii="Arial" w:eastAsiaTheme="minorEastAsia" w:hAnsi="Arial" w:cs="Arial"/>
          <w:color w:val="000000" w:themeColor="text1"/>
          <w:kern w:val="24"/>
          <w:sz w:val="22"/>
          <w:szCs w:val="22"/>
        </w:rPr>
      </w:pPr>
    </w:p>
    <w:p w14:paraId="06B41D6F" w14:textId="1BA5A37B" w:rsidR="00987B7C" w:rsidRPr="00AC7C36" w:rsidRDefault="00987B7C" w:rsidP="00987B7C">
      <w:pPr>
        <w:jc w:val="both"/>
        <w:rPr>
          <w:rFonts w:ascii="Arial" w:hAnsi="Arial" w:cs="Arial"/>
          <w:b/>
          <w:bCs/>
        </w:rPr>
      </w:pPr>
      <w:r w:rsidRPr="00AC7C36">
        <w:rPr>
          <w:rFonts w:ascii="Arial" w:hAnsi="Arial" w:cs="Arial"/>
        </w:rPr>
        <w:t xml:space="preserve">Everyone can play their part in raising awareness </w:t>
      </w:r>
      <w:r w:rsidR="00AA63E4">
        <w:rPr>
          <w:rFonts w:ascii="Arial" w:hAnsi="Arial" w:cs="Arial"/>
        </w:rPr>
        <w:t xml:space="preserve">of </w:t>
      </w:r>
      <w:r w:rsidRPr="00AC7C36">
        <w:rPr>
          <w:rFonts w:ascii="Arial" w:hAnsi="Arial" w:cs="Arial"/>
        </w:rPr>
        <w:t xml:space="preserve">how AMR is a global threat, and we can all help </w:t>
      </w:r>
      <w:r w:rsidR="00AA63E4">
        <w:rPr>
          <w:rFonts w:ascii="Arial" w:hAnsi="Arial" w:cs="Arial"/>
        </w:rPr>
        <w:t>by</w:t>
      </w:r>
      <w:r w:rsidRPr="00AC7C36">
        <w:rPr>
          <w:rFonts w:ascii="Arial" w:hAnsi="Arial" w:cs="Arial"/>
        </w:rPr>
        <w:t xml:space="preserve"> reducing the risk of infection</w:t>
      </w:r>
      <w:r w:rsidR="00677369">
        <w:rPr>
          <w:rFonts w:ascii="Arial" w:hAnsi="Arial" w:cs="Arial"/>
          <w:b/>
          <w:bCs/>
        </w:rPr>
        <w:t xml:space="preserve"> </w:t>
      </w:r>
      <w:r w:rsidR="00677369" w:rsidRPr="00677369">
        <w:rPr>
          <w:rFonts w:ascii="Arial" w:hAnsi="Arial" w:cs="Arial"/>
        </w:rPr>
        <w:t>to</w:t>
      </w:r>
      <w:r w:rsidR="0055700B" w:rsidRPr="00AC7C36">
        <w:rPr>
          <w:rFonts w:ascii="Arial" w:hAnsi="Arial" w:cs="Arial"/>
          <w:b/>
          <w:bCs/>
        </w:rPr>
        <w:t xml:space="preserve"> </w:t>
      </w:r>
      <w:r w:rsidRPr="00AC7C36">
        <w:rPr>
          <w:rFonts w:ascii="Arial" w:hAnsi="Arial" w:cs="Arial"/>
          <w:b/>
          <w:bCs/>
        </w:rPr>
        <w:t>‘STOP THE SPREAD’.</w:t>
      </w:r>
    </w:p>
    <w:p w14:paraId="704EDE86" w14:textId="4CBC6935" w:rsidR="00987B7C" w:rsidRPr="00AC7C36" w:rsidRDefault="00987B7C" w:rsidP="00987B7C">
      <w:pPr>
        <w:jc w:val="both"/>
        <w:rPr>
          <w:rFonts w:ascii="Arial" w:eastAsiaTheme="minorEastAsia" w:hAnsi="Arial" w:cs="Arial"/>
          <w:color w:val="000000"/>
          <w:kern w:val="24"/>
        </w:rPr>
      </w:pPr>
      <w:r w:rsidRPr="00AC7C36">
        <w:rPr>
          <w:rFonts w:ascii="Arial" w:hAnsi="Arial" w:cs="Arial"/>
        </w:rPr>
        <w:t xml:space="preserve">UK Health </w:t>
      </w:r>
      <w:r w:rsidR="00677369">
        <w:rPr>
          <w:rFonts w:ascii="Arial" w:hAnsi="Arial" w:cs="Arial"/>
        </w:rPr>
        <w:t xml:space="preserve">Security </w:t>
      </w:r>
      <w:r w:rsidRPr="00AC7C36">
        <w:rPr>
          <w:rFonts w:ascii="Arial" w:hAnsi="Arial" w:cs="Arial"/>
        </w:rPr>
        <w:t>Agency ha</w:t>
      </w:r>
      <w:r w:rsidR="00677369">
        <w:rPr>
          <w:rFonts w:ascii="Arial" w:hAnsi="Arial" w:cs="Arial"/>
        </w:rPr>
        <w:t>s</w:t>
      </w:r>
      <w:r w:rsidRPr="00AC7C36">
        <w:rPr>
          <w:rFonts w:ascii="Arial" w:hAnsi="Arial" w:cs="Arial"/>
        </w:rPr>
        <w:t xml:space="preserve"> created </w:t>
      </w:r>
      <w:hyperlink r:id="rId10" w:history="1">
        <w:r w:rsidRPr="00AC7C36">
          <w:rPr>
            <w:rStyle w:val="Hyperlink"/>
            <w:rFonts w:ascii="Arial" w:eastAsiaTheme="minorEastAsia" w:hAnsi="Arial" w:cs="Arial"/>
            <w:color w:val="000000"/>
            <w:kern w:val="24"/>
          </w:rPr>
          <w:t>e-Bug</w:t>
        </w:r>
      </w:hyperlink>
      <w:r w:rsidRPr="00AC7C36">
        <w:rPr>
          <w:rFonts w:ascii="Arial" w:eastAsiaTheme="minorEastAsia" w:hAnsi="Arial" w:cs="Arial"/>
          <w:color w:val="000000"/>
          <w:kern w:val="24"/>
        </w:rPr>
        <w:t xml:space="preserve"> which </w:t>
      </w:r>
      <w:r w:rsidR="00677369">
        <w:rPr>
          <w:rFonts w:ascii="Arial" w:eastAsiaTheme="minorEastAsia" w:hAnsi="Arial" w:cs="Arial"/>
          <w:color w:val="000000"/>
          <w:kern w:val="24"/>
        </w:rPr>
        <w:t>includes</w:t>
      </w:r>
      <w:r w:rsidRPr="00AC7C36">
        <w:rPr>
          <w:rFonts w:ascii="Arial" w:eastAsiaTheme="minorEastAsia" w:hAnsi="Arial" w:cs="Arial"/>
          <w:color w:val="000000"/>
          <w:kern w:val="24"/>
        </w:rPr>
        <w:t xml:space="preserve"> </w:t>
      </w:r>
      <w:r w:rsidRPr="00AC7C36">
        <w:rPr>
          <w:rFonts w:ascii="Arial" w:eastAsiaTheme="minorEastAsia" w:hAnsi="Arial" w:cs="Arial"/>
          <w:b/>
          <w:bCs/>
          <w:color w:val="000000"/>
          <w:kern w:val="24"/>
        </w:rPr>
        <w:t xml:space="preserve">free resources and lesson plans </w:t>
      </w:r>
      <w:r w:rsidRPr="00AC7C36">
        <w:rPr>
          <w:rFonts w:ascii="Arial" w:eastAsiaTheme="minorEastAsia" w:hAnsi="Arial" w:cs="Arial"/>
          <w:color w:val="000000"/>
          <w:kern w:val="24"/>
        </w:rPr>
        <w:t>for teachers to educate children and young people to ensure they play their role in preventing infection outbreaks and by using antimicrobials appropriately.</w:t>
      </w:r>
    </w:p>
    <w:p w14:paraId="16CEB9F7" w14:textId="2194BC6A" w:rsidR="00D153CA" w:rsidRDefault="001C3A74" w:rsidP="00987B7C">
      <w:pPr>
        <w:rPr>
          <w:rFonts w:ascii="Arial" w:eastAsiaTheme="minorEastAsia" w:hAnsi="Arial" w:cs="Arial"/>
          <w:color w:val="000000"/>
          <w:kern w:val="24"/>
        </w:rPr>
      </w:pPr>
      <w:r>
        <w:rPr>
          <w:rFonts w:ascii="Arial" w:eastAsiaTheme="minorEastAsia" w:hAnsi="Arial" w:cs="Arial"/>
          <w:color w:val="000000"/>
          <w:kern w:val="24"/>
        </w:rPr>
        <w:t xml:space="preserve">To help </w:t>
      </w:r>
      <w:r w:rsidR="00550A1A">
        <w:rPr>
          <w:rFonts w:ascii="Arial" w:eastAsiaTheme="minorEastAsia" w:hAnsi="Arial" w:cs="Arial"/>
          <w:color w:val="000000"/>
          <w:kern w:val="24"/>
        </w:rPr>
        <w:t xml:space="preserve">raise awareness we are introducing </w:t>
      </w:r>
      <w:r w:rsidR="00A82527">
        <w:rPr>
          <w:rFonts w:ascii="Arial" w:eastAsiaTheme="minorEastAsia" w:hAnsi="Arial" w:cs="Arial"/>
          <w:color w:val="000000"/>
          <w:kern w:val="24"/>
        </w:rPr>
        <w:t xml:space="preserve">a </w:t>
      </w:r>
      <w:r w:rsidR="0055700B" w:rsidRPr="00AC7C36">
        <w:rPr>
          <w:rFonts w:ascii="Arial" w:eastAsiaTheme="minorEastAsia" w:hAnsi="Arial" w:cs="Arial"/>
          <w:color w:val="000000"/>
          <w:kern w:val="24"/>
        </w:rPr>
        <w:t>‘</w:t>
      </w:r>
      <w:r w:rsidR="00987B7C" w:rsidRPr="00AC7C36">
        <w:rPr>
          <w:rFonts w:ascii="Arial" w:eastAsiaTheme="minorEastAsia" w:hAnsi="Arial" w:cs="Arial"/>
          <w:color w:val="000000"/>
          <w:kern w:val="24"/>
        </w:rPr>
        <w:t>STOP THE SPREAD</w:t>
      </w:r>
      <w:r w:rsidR="0055700B" w:rsidRPr="00AC7C36">
        <w:rPr>
          <w:rFonts w:ascii="Arial" w:eastAsiaTheme="minorEastAsia" w:hAnsi="Arial" w:cs="Arial"/>
          <w:color w:val="000000"/>
          <w:kern w:val="24"/>
        </w:rPr>
        <w:t>’</w:t>
      </w:r>
      <w:r w:rsidR="00987B7C" w:rsidRPr="00AC7C36">
        <w:rPr>
          <w:rFonts w:ascii="Arial" w:eastAsiaTheme="minorEastAsia" w:hAnsi="Arial" w:cs="Arial"/>
          <w:color w:val="000000"/>
          <w:kern w:val="24"/>
        </w:rPr>
        <w:t xml:space="preserve"> </w:t>
      </w:r>
      <w:r w:rsidR="006E6FC7">
        <w:rPr>
          <w:rFonts w:ascii="Arial" w:eastAsiaTheme="minorEastAsia" w:hAnsi="Arial" w:cs="Arial"/>
          <w:color w:val="000000"/>
          <w:kern w:val="24"/>
        </w:rPr>
        <w:t>Wiltshire Primary School P</w:t>
      </w:r>
      <w:r w:rsidR="00987B7C" w:rsidRPr="00AC7C36">
        <w:rPr>
          <w:rFonts w:ascii="Arial" w:eastAsiaTheme="minorEastAsia" w:hAnsi="Arial" w:cs="Arial"/>
          <w:color w:val="000000"/>
          <w:kern w:val="24"/>
        </w:rPr>
        <w:t xml:space="preserve">oster </w:t>
      </w:r>
      <w:r w:rsidR="006E6FC7">
        <w:rPr>
          <w:rFonts w:ascii="Arial" w:eastAsiaTheme="minorEastAsia" w:hAnsi="Arial" w:cs="Arial"/>
          <w:color w:val="000000"/>
          <w:kern w:val="24"/>
        </w:rPr>
        <w:t>C</w:t>
      </w:r>
      <w:r w:rsidR="00987B7C" w:rsidRPr="00AC7C36">
        <w:rPr>
          <w:rFonts w:ascii="Arial" w:eastAsiaTheme="minorEastAsia" w:hAnsi="Arial" w:cs="Arial"/>
          <w:color w:val="000000"/>
          <w:kern w:val="24"/>
        </w:rPr>
        <w:t>ompetition</w:t>
      </w:r>
      <w:r w:rsidR="00A82527">
        <w:rPr>
          <w:rFonts w:ascii="Arial" w:eastAsiaTheme="minorEastAsia" w:hAnsi="Arial" w:cs="Arial"/>
          <w:color w:val="000000"/>
          <w:kern w:val="24"/>
        </w:rPr>
        <w:t>.</w:t>
      </w:r>
      <w:r w:rsidR="00987B7C" w:rsidRPr="00AC7C36">
        <w:rPr>
          <w:rFonts w:ascii="Arial" w:eastAsiaTheme="minorEastAsia" w:hAnsi="Arial" w:cs="Arial"/>
          <w:color w:val="000000"/>
          <w:kern w:val="24"/>
        </w:rPr>
        <w:t xml:space="preserve"> </w:t>
      </w:r>
      <w:r w:rsidR="00A82527">
        <w:rPr>
          <w:rFonts w:ascii="Arial" w:eastAsiaTheme="minorEastAsia" w:hAnsi="Arial" w:cs="Arial"/>
          <w:color w:val="000000"/>
          <w:kern w:val="24"/>
        </w:rPr>
        <w:t xml:space="preserve">This </w:t>
      </w:r>
      <w:r w:rsidR="00683839">
        <w:rPr>
          <w:rFonts w:ascii="Arial" w:eastAsiaTheme="minorEastAsia" w:hAnsi="Arial" w:cs="Arial"/>
          <w:color w:val="000000"/>
          <w:kern w:val="24"/>
        </w:rPr>
        <w:t>fits</w:t>
      </w:r>
      <w:r w:rsidR="00D153CA">
        <w:rPr>
          <w:rFonts w:ascii="Arial" w:eastAsiaTheme="minorEastAsia" w:hAnsi="Arial" w:cs="Arial"/>
          <w:color w:val="000000"/>
          <w:kern w:val="24"/>
        </w:rPr>
        <w:t xml:space="preserve"> this </w:t>
      </w:r>
      <w:r w:rsidR="006E6FC7" w:rsidRPr="00AC7C36">
        <w:rPr>
          <w:rFonts w:ascii="Arial" w:eastAsiaTheme="minorEastAsia" w:hAnsi="Arial" w:cs="Arial"/>
          <w:color w:val="000000"/>
          <w:kern w:val="24"/>
        </w:rPr>
        <w:t>year’s</w:t>
      </w:r>
      <w:r w:rsidR="00987B7C" w:rsidRPr="00AC7C36">
        <w:rPr>
          <w:rFonts w:ascii="Arial" w:eastAsiaTheme="minorEastAsia" w:hAnsi="Arial" w:cs="Arial"/>
          <w:color w:val="000000"/>
          <w:kern w:val="24"/>
        </w:rPr>
        <w:t xml:space="preserve"> AMR week campaign </w:t>
      </w:r>
      <w:r w:rsidR="00D153CA">
        <w:rPr>
          <w:rFonts w:ascii="Arial" w:eastAsiaTheme="minorEastAsia" w:hAnsi="Arial" w:cs="Arial"/>
          <w:color w:val="000000"/>
          <w:kern w:val="24"/>
        </w:rPr>
        <w:t>theme to</w:t>
      </w:r>
      <w:r w:rsidR="00987B7C" w:rsidRPr="00AC7C36">
        <w:rPr>
          <w:rFonts w:ascii="Arial" w:eastAsiaTheme="minorEastAsia" w:hAnsi="Arial" w:cs="Arial"/>
          <w:color w:val="000000"/>
          <w:kern w:val="24"/>
        </w:rPr>
        <w:t xml:space="preserve"> </w:t>
      </w:r>
      <w:r w:rsidR="00987B7C" w:rsidRPr="00AC7C36">
        <w:rPr>
          <w:rFonts w:ascii="Arial" w:eastAsiaTheme="minorEastAsia" w:hAnsi="Arial" w:cs="Arial"/>
          <w:b/>
          <w:bCs/>
          <w:color w:val="000000"/>
          <w:kern w:val="24"/>
        </w:rPr>
        <w:t>Educate. Advocate. Act Now</w:t>
      </w:r>
      <w:r w:rsidR="00987B7C" w:rsidRPr="00AC7C36">
        <w:rPr>
          <w:rFonts w:ascii="Arial" w:eastAsiaTheme="minorEastAsia" w:hAnsi="Arial" w:cs="Arial"/>
          <w:color w:val="000000"/>
          <w:kern w:val="24"/>
        </w:rPr>
        <w:t xml:space="preserve">. </w:t>
      </w:r>
    </w:p>
    <w:p w14:paraId="0660965F" w14:textId="190DCBA4" w:rsidR="00987B7C" w:rsidRPr="00AC7C36" w:rsidRDefault="00987B7C" w:rsidP="00987B7C">
      <w:pPr>
        <w:rPr>
          <w:rFonts w:ascii="Arial" w:eastAsiaTheme="minorEastAsia" w:hAnsi="Arial" w:cs="Arial"/>
          <w:color w:val="000000"/>
          <w:kern w:val="24"/>
        </w:rPr>
      </w:pPr>
      <w:r w:rsidRPr="00AC7C36">
        <w:rPr>
          <w:rFonts w:ascii="Arial" w:eastAsiaTheme="minorEastAsia" w:hAnsi="Arial" w:cs="Arial"/>
          <w:color w:val="000000"/>
          <w:kern w:val="24"/>
        </w:rPr>
        <w:t>Students can create a poster that shows how they would STOP THE SPREAD of infection</w:t>
      </w:r>
      <w:r w:rsidR="00D153CA">
        <w:rPr>
          <w:rFonts w:ascii="Arial" w:eastAsiaTheme="minorEastAsia" w:hAnsi="Arial" w:cs="Arial"/>
          <w:color w:val="000000"/>
          <w:kern w:val="24"/>
        </w:rPr>
        <w:t>, based upon what they have learn</w:t>
      </w:r>
      <w:r w:rsidR="00A404BF">
        <w:rPr>
          <w:rFonts w:ascii="Arial" w:eastAsiaTheme="minorEastAsia" w:hAnsi="Arial" w:cs="Arial"/>
          <w:color w:val="000000"/>
          <w:kern w:val="24"/>
        </w:rPr>
        <w:t>ed</w:t>
      </w:r>
      <w:r w:rsidR="0058483A">
        <w:rPr>
          <w:rFonts w:ascii="Arial" w:eastAsiaTheme="minorEastAsia" w:hAnsi="Arial" w:cs="Arial"/>
          <w:color w:val="000000"/>
          <w:kern w:val="24"/>
        </w:rPr>
        <w:t xml:space="preserve"> </w:t>
      </w:r>
      <w:r w:rsidR="00C30992">
        <w:rPr>
          <w:rFonts w:ascii="Arial" w:eastAsiaTheme="minorEastAsia" w:hAnsi="Arial" w:cs="Arial"/>
          <w:color w:val="000000"/>
          <w:kern w:val="24"/>
        </w:rPr>
        <w:t>from e-Bug.</w:t>
      </w:r>
    </w:p>
    <w:p w14:paraId="05327F75" w14:textId="72CA0A4D" w:rsidR="00987B7C" w:rsidRPr="00AC7C36" w:rsidRDefault="1EBE5401" w:rsidP="00987B7C">
      <w:pPr>
        <w:rPr>
          <w:rFonts w:ascii="Arial" w:hAnsi="Arial" w:cs="Arial"/>
        </w:rPr>
      </w:pPr>
      <w:r w:rsidRPr="013347C3">
        <w:rPr>
          <w:rFonts w:ascii="Arial" w:hAnsi="Arial" w:cs="Arial"/>
        </w:rPr>
        <w:t>For</w:t>
      </w:r>
      <w:r w:rsidR="00987B7C" w:rsidRPr="013347C3">
        <w:rPr>
          <w:rFonts w:ascii="Arial" w:hAnsi="Arial" w:cs="Arial"/>
        </w:rPr>
        <w:t xml:space="preserve"> </w:t>
      </w:r>
      <w:r w:rsidRPr="013347C3">
        <w:rPr>
          <w:rFonts w:ascii="Arial" w:hAnsi="Arial" w:cs="Arial"/>
        </w:rPr>
        <w:t xml:space="preserve">example, you </w:t>
      </w:r>
      <w:r w:rsidR="00987B7C" w:rsidRPr="013347C3">
        <w:rPr>
          <w:rFonts w:ascii="Arial" w:hAnsi="Arial" w:cs="Arial"/>
        </w:rPr>
        <w:t>could choose</w:t>
      </w:r>
      <w:r w:rsidR="0055700B" w:rsidRPr="013347C3">
        <w:rPr>
          <w:rFonts w:ascii="Arial" w:hAnsi="Arial" w:cs="Arial"/>
        </w:rPr>
        <w:t xml:space="preserve"> from the following topics </w:t>
      </w:r>
    </w:p>
    <w:p w14:paraId="0FA142E8" w14:textId="6D065881" w:rsidR="00987B7C" w:rsidRPr="00AC7C36" w:rsidRDefault="00987B7C" w:rsidP="00987B7C">
      <w:pPr>
        <w:pStyle w:val="ListParagraph"/>
        <w:numPr>
          <w:ilvl w:val="0"/>
          <w:numId w:val="5"/>
        </w:numPr>
        <w:rPr>
          <w:rFonts w:ascii="Arial" w:hAnsi="Arial" w:cs="Arial"/>
        </w:rPr>
      </w:pPr>
      <w:r w:rsidRPr="00AC7C36">
        <w:rPr>
          <w:rFonts w:ascii="Arial" w:hAnsi="Arial" w:cs="Arial"/>
        </w:rPr>
        <w:t>Handwashing</w:t>
      </w:r>
    </w:p>
    <w:p w14:paraId="2EF8899F" w14:textId="5999BDE0" w:rsidR="00987B7C" w:rsidRPr="00AC7C36" w:rsidRDefault="00987B7C" w:rsidP="00987B7C">
      <w:pPr>
        <w:pStyle w:val="ListParagraph"/>
        <w:numPr>
          <w:ilvl w:val="0"/>
          <w:numId w:val="5"/>
        </w:numPr>
        <w:rPr>
          <w:rFonts w:ascii="Arial" w:hAnsi="Arial" w:cs="Arial"/>
        </w:rPr>
      </w:pPr>
      <w:r w:rsidRPr="00AC7C36">
        <w:rPr>
          <w:rFonts w:ascii="Arial" w:hAnsi="Arial" w:cs="Arial"/>
        </w:rPr>
        <w:t>Catch it, bin it, Kill it</w:t>
      </w:r>
    </w:p>
    <w:p w14:paraId="3DA7A16B" w14:textId="20D1B9A4" w:rsidR="00987B7C" w:rsidRPr="00AC7C36" w:rsidRDefault="205B7624" w:rsidP="00987B7C">
      <w:pPr>
        <w:pStyle w:val="ListParagraph"/>
        <w:numPr>
          <w:ilvl w:val="0"/>
          <w:numId w:val="5"/>
        </w:numPr>
        <w:rPr>
          <w:rFonts w:ascii="Arial" w:hAnsi="Arial" w:cs="Arial"/>
        </w:rPr>
      </w:pPr>
      <w:r w:rsidRPr="00AC7C36">
        <w:rPr>
          <w:rFonts w:ascii="Arial" w:hAnsi="Arial" w:cs="Arial"/>
        </w:rPr>
        <w:t>Vaccination</w:t>
      </w:r>
    </w:p>
    <w:p w14:paraId="343703E3" w14:textId="5E3C9C18" w:rsidR="0055700B" w:rsidRPr="00AC7C36" w:rsidRDefault="266CBCC8" w:rsidP="0055700B">
      <w:pPr>
        <w:rPr>
          <w:rFonts w:ascii="Arial" w:hAnsi="Arial" w:cs="Arial"/>
        </w:rPr>
      </w:pPr>
      <w:r w:rsidRPr="00AC7C36">
        <w:rPr>
          <w:rFonts w:ascii="Arial" w:hAnsi="Arial" w:cs="Arial"/>
          <w:b/>
          <w:bCs/>
        </w:rPr>
        <w:t xml:space="preserve">How will The Posters be </w:t>
      </w:r>
      <w:r w:rsidR="471EC04F" w:rsidRPr="00AC7C36">
        <w:rPr>
          <w:rFonts w:ascii="Arial" w:hAnsi="Arial" w:cs="Arial"/>
          <w:b/>
          <w:bCs/>
        </w:rPr>
        <w:t xml:space="preserve">Judged? </w:t>
      </w:r>
      <w:r w:rsidR="471EC04F" w:rsidRPr="00AC7C36">
        <w:rPr>
          <w:rFonts w:ascii="Arial" w:hAnsi="Arial" w:cs="Arial"/>
        </w:rPr>
        <w:t>We</w:t>
      </w:r>
      <w:r w:rsidRPr="00AC7C36">
        <w:rPr>
          <w:rFonts w:ascii="Arial" w:hAnsi="Arial" w:cs="Arial"/>
        </w:rPr>
        <w:t xml:space="preserve"> wish that everyone could be a winner, but we only have a limited number of prizes, so this is what the judges will be looking for</w:t>
      </w:r>
      <w:r w:rsidR="00C30992">
        <w:rPr>
          <w:rFonts w:ascii="Arial" w:hAnsi="Arial" w:cs="Arial"/>
        </w:rPr>
        <w:t>.</w:t>
      </w:r>
    </w:p>
    <w:p w14:paraId="3D9CFB13" w14:textId="77777777" w:rsidR="0055700B" w:rsidRPr="00AC7C36" w:rsidRDefault="0055700B" w:rsidP="00C30992">
      <w:pPr>
        <w:spacing w:after="0" w:line="240" w:lineRule="auto"/>
        <w:ind w:left="720"/>
        <w:rPr>
          <w:rFonts w:ascii="Arial" w:eastAsiaTheme="minorEastAsia" w:hAnsi="Arial" w:cs="Arial"/>
          <w:b/>
          <w:bCs/>
          <w:color w:val="000000" w:themeColor="text1"/>
          <w:kern w:val="24"/>
          <w:lang w:eastAsia="en-GB"/>
          <w14:ligatures w14:val="none"/>
        </w:rPr>
      </w:pPr>
      <w:r w:rsidRPr="00AC7C36">
        <w:rPr>
          <w:rFonts w:ascii="Arial" w:eastAsiaTheme="minorEastAsia" w:hAnsi="Arial" w:cs="Arial"/>
          <w:b/>
          <w:bCs/>
          <w:color w:val="000000" w:themeColor="text1"/>
          <w:kern w:val="24"/>
          <w:lang w:eastAsia="en-GB"/>
          <w14:ligatures w14:val="none"/>
        </w:rPr>
        <w:t>Winners will be selected on:</w:t>
      </w:r>
    </w:p>
    <w:p w14:paraId="4A58D90D" w14:textId="77777777" w:rsidR="0055700B" w:rsidRPr="00AC7C36" w:rsidRDefault="0055700B" w:rsidP="00C30992">
      <w:pPr>
        <w:spacing w:after="0" w:line="240" w:lineRule="auto"/>
        <w:ind w:left="1526"/>
        <w:contextualSpacing/>
        <w:rPr>
          <w:rFonts w:ascii="Arial" w:eastAsia="Times New Roman" w:hAnsi="Arial" w:cs="Arial"/>
          <w:kern w:val="0"/>
          <w:lang w:eastAsia="en-GB"/>
          <w14:ligatures w14:val="none"/>
        </w:rPr>
      </w:pPr>
    </w:p>
    <w:p w14:paraId="4D8B96B2" w14:textId="77777777" w:rsidR="0055700B" w:rsidRPr="00AC7C36" w:rsidRDefault="0055700B" w:rsidP="00C30992">
      <w:pPr>
        <w:numPr>
          <w:ilvl w:val="0"/>
          <w:numId w:val="6"/>
        </w:numPr>
        <w:tabs>
          <w:tab w:val="clear" w:pos="720"/>
          <w:tab w:val="num" w:pos="1440"/>
        </w:tabs>
        <w:spacing w:after="0" w:line="240" w:lineRule="auto"/>
        <w:ind w:left="1886"/>
        <w:contextualSpacing/>
        <w:rPr>
          <w:rFonts w:ascii="Arial" w:eastAsia="Times New Roman" w:hAnsi="Arial" w:cs="Arial"/>
          <w:kern w:val="0"/>
          <w:lang w:eastAsia="en-GB"/>
          <w14:ligatures w14:val="none"/>
        </w:rPr>
      </w:pPr>
      <w:r w:rsidRPr="00AC7C36">
        <w:rPr>
          <w:rFonts w:ascii="Arial" w:eastAsiaTheme="minorEastAsia" w:hAnsi="Arial" w:cs="Arial"/>
          <w:color w:val="000000" w:themeColor="text1"/>
          <w:kern w:val="24"/>
          <w:lang w:eastAsia="en-GB"/>
          <w14:ligatures w14:val="none"/>
        </w:rPr>
        <w:t>The creativity and originality of their art</w:t>
      </w:r>
    </w:p>
    <w:p w14:paraId="7F2115BC" w14:textId="1E7A601D" w:rsidR="0055700B" w:rsidRPr="00AC7C36" w:rsidRDefault="0055700B" w:rsidP="00C30992">
      <w:pPr>
        <w:numPr>
          <w:ilvl w:val="0"/>
          <w:numId w:val="6"/>
        </w:numPr>
        <w:tabs>
          <w:tab w:val="clear" w:pos="720"/>
          <w:tab w:val="num" w:pos="1440"/>
        </w:tabs>
        <w:spacing w:after="0" w:line="240" w:lineRule="auto"/>
        <w:ind w:left="1886"/>
        <w:contextualSpacing/>
        <w:rPr>
          <w:rFonts w:ascii="Arial" w:eastAsia="Times New Roman" w:hAnsi="Arial" w:cs="Arial"/>
          <w:kern w:val="0"/>
          <w:lang w:eastAsia="en-GB"/>
          <w14:ligatures w14:val="none"/>
        </w:rPr>
      </w:pPr>
      <w:r w:rsidRPr="00AC7C36">
        <w:rPr>
          <w:rFonts w:ascii="Arial" w:eastAsiaTheme="minorEastAsia" w:hAnsi="Arial" w:cs="Arial"/>
          <w:color w:val="000000" w:themeColor="text1"/>
          <w:kern w:val="24"/>
          <w:lang w:eastAsia="en-GB"/>
          <w14:ligatures w14:val="none"/>
        </w:rPr>
        <w:t>How well the artwork demonstrates the subject topic</w:t>
      </w:r>
    </w:p>
    <w:p w14:paraId="334BBCCB" w14:textId="77777777" w:rsidR="0055700B" w:rsidRPr="00AC7C36" w:rsidRDefault="0055700B" w:rsidP="00C30992">
      <w:pPr>
        <w:numPr>
          <w:ilvl w:val="0"/>
          <w:numId w:val="6"/>
        </w:numPr>
        <w:tabs>
          <w:tab w:val="clear" w:pos="720"/>
          <w:tab w:val="num" w:pos="1440"/>
        </w:tabs>
        <w:spacing w:after="0" w:line="240" w:lineRule="auto"/>
        <w:ind w:left="1886"/>
        <w:contextualSpacing/>
        <w:rPr>
          <w:rFonts w:ascii="Arial" w:eastAsia="Times New Roman" w:hAnsi="Arial" w:cs="Arial"/>
          <w:kern w:val="0"/>
          <w:lang w:eastAsia="en-GB"/>
          <w14:ligatures w14:val="none"/>
        </w:rPr>
      </w:pPr>
      <w:r w:rsidRPr="00AC7C36">
        <w:rPr>
          <w:rFonts w:ascii="Arial" w:eastAsiaTheme="minorEastAsia" w:hAnsi="Arial" w:cs="Arial"/>
          <w:color w:val="000000" w:themeColor="text1"/>
          <w:kern w:val="24"/>
          <w:lang w:eastAsia="en-GB"/>
          <w14:ligatures w14:val="none"/>
        </w:rPr>
        <w:t>The overall impact of the submission</w:t>
      </w:r>
    </w:p>
    <w:p w14:paraId="7B967602" w14:textId="77777777" w:rsidR="0055700B" w:rsidRPr="00AC7C36" w:rsidRDefault="0055700B" w:rsidP="0055700B">
      <w:pPr>
        <w:rPr>
          <w:rFonts w:ascii="Arial" w:eastAsiaTheme="minorEastAsia" w:hAnsi="Arial" w:cs="Arial"/>
          <w:color w:val="000000"/>
          <w:kern w:val="24"/>
        </w:rPr>
      </w:pPr>
    </w:p>
    <w:p w14:paraId="563A28C1" w14:textId="77777777" w:rsidR="0055700B" w:rsidRPr="00AC7C36" w:rsidRDefault="0055700B" w:rsidP="0055700B">
      <w:pPr>
        <w:rPr>
          <w:rFonts w:ascii="Arial" w:hAnsi="Arial" w:cs="Arial"/>
          <w:b/>
          <w:bCs/>
        </w:rPr>
      </w:pPr>
      <w:r w:rsidRPr="00AC7C36">
        <w:rPr>
          <w:rFonts w:ascii="Arial" w:hAnsi="Arial" w:cs="Arial"/>
          <w:b/>
          <w:bCs/>
        </w:rPr>
        <w:t>What are the Prizes?</w:t>
      </w:r>
    </w:p>
    <w:p w14:paraId="4AE726FE" w14:textId="2A85E312" w:rsidR="0567EF3A" w:rsidRPr="00084AEE" w:rsidRDefault="002F5C06" w:rsidP="3839660D">
      <w:pPr>
        <w:pStyle w:val="ListParagraph"/>
        <w:numPr>
          <w:ilvl w:val="0"/>
          <w:numId w:val="7"/>
        </w:numPr>
        <w:rPr>
          <w:rFonts w:ascii="Arial" w:hAnsi="Arial" w:cs="Arial"/>
          <w:b/>
          <w:bCs/>
        </w:rPr>
      </w:pPr>
      <w:r>
        <w:rPr>
          <w:rFonts w:ascii="Arial" w:hAnsi="Arial" w:cs="Arial"/>
          <w:b/>
          <w:bCs/>
        </w:rPr>
        <w:t>Three</w:t>
      </w:r>
      <w:r w:rsidR="241A7B90" w:rsidRPr="00084AEE">
        <w:rPr>
          <w:rFonts w:ascii="Arial" w:hAnsi="Arial" w:cs="Arial"/>
          <w:b/>
          <w:bCs/>
        </w:rPr>
        <w:t xml:space="preserve"> winners </w:t>
      </w:r>
      <w:r w:rsidR="00705FD9" w:rsidRPr="00084AEE">
        <w:rPr>
          <w:rFonts w:ascii="Arial" w:hAnsi="Arial" w:cs="Arial"/>
          <w:b/>
          <w:bCs/>
        </w:rPr>
        <w:t xml:space="preserve">(one from each age group) </w:t>
      </w:r>
      <w:r w:rsidR="241A7B90" w:rsidRPr="00084AEE">
        <w:rPr>
          <w:rFonts w:ascii="Arial" w:hAnsi="Arial" w:cs="Arial"/>
          <w:b/>
          <w:bCs/>
        </w:rPr>
        <w:t xml:space="preserve">will </w:t>
      </w:r>
      <w:r w:rsidR="047E19CE" w:rsidRPr="00084AEE">
        <w:rPr>
          <w:rFonts w:ascii="Arial" w:hAnsi="Arial" w:cs="Arial"/>
          <w:b/>
          <w:bCs/>
        </w:rPr>
        <w:t>win</w:t>
      </w:r>
      <w:r w:rsidR="00084AEE" w:rsidRPr="00084AEE">
        <w:rPr>
          <w:rFonts w:ascii="Arial" w:hAnsi="Arial" w:cs="Arial"/>
          <w:b/>
          <w:bCs/>
        </w:rPr>
        <w:t>,</w:t>
      </w:r>
      <w:r w:rsidR="241A7B90" w:rsidRPr="00084AEE">
        <w:rPr>
          <w:rFonts w:ascii="Arial" w:hAnsi="Arial" w:cs="Arial"/>
        </w:rPr>
        <w:t xml:space="preserve"> </w:t>
      </w:r>
      <w:r w:rsidR="00084AEE" w:rsidRPr="00084AEE">
        <w:rPr>
          <w:rFonts w:ascii="Arial" w:hAnsi="Arial" w:cs="Arial"/>
          <w:b/>
          <w:bCs/>
        </w:rPr>
        <w:t>for the</w:t>
      </w:r>
      <w:r w:rsidR="00084AEE">
        <w:rPr>
          <w:rFonts w:ascii="Arial" w:hAnsi="Arial" w:cs="Arial"/>
          <w:b/>
          <w:bCs/>
        </w:rPr>
        <w:t>ir</w:t>
      </w:r>
      <w:r w:rsidR="00084AEE" w:rsidRPr="00084AEE">
        <w:rPr>
          <w:rFonts w:ascii="Arial" w:hAnsi="Arial" w:cs="Arial"/>
          <w:b/>
          <w:bCs/>
        </w:rPr>
        <w:t xml:space="preserve"> school, a </w:t>
      </w:r>
      <w:r w:rsidR="241A7B90" w:rsidRPr="00084AEE">
        <w:rPr>
          <w:rFonts w:ascii="Arial" w:hAnsi="Arial" w:cs="Arial"/>
          <w:b/>
          <w:bCs/>
        </w:rPr>
        <w:t xml:space="preserve">£75 book </w:t>
      </w:r>
      <w:r w:rsidR="1B1B06BF" w:rsidRPr="00084AEE">
        <w:rPr>
          <w:rFonts w:ascii="Arial" w:hAnsi="Arial" w:cs="Arial"/>
          <w:b/>
          <w:bCs/>
        </w:rPr>
        <w:t>token and</w:t>
      </w:r>
      <w:r w:rsidR="0567EF3A" w:rsidRPr="00084AEE">
        <w:rPr>
          <w:rFonts w:ascii="Arial" w:hAnsi="Arial" w:cs="Arial"/>
          <w:b/>
          <w:bCs/>
        </w:rPr>
        <w:t xml:space="preserve"> </w:t>
      </w:r>
      <w:r w:rsidR="00084AEE">
        <w:rPr>
          <w:rFonts w:ascii="Arial" w:hAnsi="Arial" w:cs="Arial"/>
          <w:b/>
          <w:bCs/>
        </w:rPr>
        <w:t xml:space="preserve">a </w:t>
      </w:r>
      <w:r w:rsidR="0567EF3A" w:rsidRPr="00084AEE">
        <w:rPr>
          <w:rFonts w:ascii="Arial" w:hAnsi="Arial" w:cs="Arial"/>
          <w:b/>
          <w:bCs/>
        </w:rPr>
        <w:t xml:space="preserve">Show and </w:t>
      </w:r>
      <w:r w:rsidR="00084AEE">
        <w:rPr>
          <w:rFonts w:ascii="Arial" w:hAnsi="Arial" w:cs="Arial"/>
          <w:b/>
          <w:bCs/>
        </w:rPr>
        <w:t>G</w:t>
      </w:r>
      <w:r w:rsidR="0567EF3A" w:rsidRPr="00084AEE">
        <w:rPr>
          <w:rFonts w:ascii="Arial" w:hAnsi="Arial" w:cs="Arial"/>
          <w:b/>
          <w:bCs/>
        </w:rPr>
        <w:t>low handwashing kit</w:t>
      </w:r>
      <w:r w:rsidR="00084AEE">
        <w:rPr>
          <w:rFonts w:ascii="Arial" w:hAnsi="Arial" w:cs="Arial"/>
          <w:b/>
          <w:bCs/>
        </w:rPr>
        <w:t>.</w:t>
      </w:r>
      <w:r w:rsidR="0567EF3A" w:rsidRPr="00084AEE">
        <w:rPr>
          <w:rFonts w:ascii="Arial" w:hAnsi="Arial" w:cs="Arial"/>
          <w:b/>
          <w:bCs/>
        </w:rPr>
        <w:t xml:space="preserve"> </w:t>
      </w:r>
    </w:p>
    <w:p w14:paraId="2ACFB8A8" w14:textId="319E68FD" w:rsidR="0055700B" w:rsidRPr="00AC7C36" w:rsidRDefault="266CBCC8" w:rsidP="3839660D">
      <w:pPr>
        <w:pStyle w:val="ListParagraph"/>
        <w:numPr>
          <w:ilvl w:val="0"/>
          <w:numId w:val="7"/>
        </w:numPr>
        <w:rPr>
          <w:rFonts w:ascii="Arial" w:hAnsi="Arial" w:cs="Arial"/>
          <w:b/>
          <w:bCs/>
        </w:rPr>
      </w:pPr>
      <w:r w:rsidRPr="0D4F9E0B">
        <w:rPr>
          <w:rFonts w:ascii="Arial" w:hAnsi="Arial" w:cs="Arial"/>
          <w:b/>
          <w:bCs/>
        </w:rPr>
        <w:t>The winner</w:t>
      </w:r>
      <w:r w:rsidR="1918A064" w:rsidRPr="0D4F9E0B">
        <w:rPr>
          <w:rFonts w:ascii="Arial" w:hAnsi="Arial" w:cs="Arial"/>
          <w:b/>
          <w:bCs/>
        </w:rPr>
        <w:t>s</w:t>
      </w:r>
      <w:r w:rsidRPr="0D4F9E0B">
        <w:rPr>
          <w:rFonts w:ascii="Arial" w:hAnsi="Arial" w:cs="Arial"/>
          <w:b/>
          <w:bCs/>
        </w:rPr>
        <w:t xml:space="preserve"> will </w:t>
      </w:r>
      <w:r w:rsidR="175FD4BF" w:rsidRPr="0D4F9E0B">
        <w:rPr>
          <w:rFonts w:ascii="Arial" w:hAnsi="Arial" w:cs="Arial"/>
          <w:b/>
          <w:bCs/>
        </w:rPr>
        <w:t>also get</w:t>
      </w:r>
      <w:r w:rsidRPr="0D4F9E0B">
        <w:rPr>
          <w:rFonts w:ascii="Arial" w:hAnsi="Arial" w:cs="Arial"/>
          <w:b/>
          <w:bCs/>
        </w:rPr>
        <w:t xml:space="preserve"> their artwork professionally printed and shared on Wiltshire Council social media</w:t>
      </w:r>
      <w:r w:rsidR="42A8DD38" w:rsidRPr="0D4F9E0B">
        <w:rPr>
          <w:rFonts w:ascii="Arial" w:hAnsi="Arial" w:cs="Arial"/>
          <w:b/>
          <w:bCs/>
        </w:rPr>
        <w:t>, and the e-bug website.</w:t>
      </w:r>
    </w:p>
    <w:p w14:paraId="7DEBC025" w14:textId="52101EB4" w:rsidR="0055700B" w:rsidRPr="00AC7C36" w:rsidRDefault="002F5C06" w:rsidP="3839660D">
      <w:pPr>
        <w:pStyle w:val="ListParagraph"/>
        <w:numPr>
          <w:ilvl w:val="0"/>
          <w:numId w:val="7"/>
        </w:numPr>
        <w:rPr>
          <w:rFonts w:ascii="Arial" w:hAnsi="Arial" w:cs="Arial"/>
          <w:b/>
          <w:bCs/>
        </w:rPr>
      </w:pPr>
      <w:r>
        <w:rPr>
          <w:rFonts w:ascii="Arial" w:hAnsi="Arial" w:cs="Arial"/>
          <w:b/>
          <w:bCs/>
        </w:rPr>
        <w:t>Six</w:t>
      </w:r>
      <w:r w:rsidR="428E4895" w:rsidRPr="00AC7C36">
        <w:rPr>
          <w:rFonts w:ascii="Arial" w:hAnsi="Arial" w:cs="Arial"/>
          <w:b/>
          <w:bCs/>
        </w:rPr>
        <w:t xml:space="preserve"> runners-up will win</w:t>
      </w:r>
      <w:r w:rsidR="00084AEE">
        <w:rPr>
          <w:rFonts w:ascii="Arial" w:hAnsi="Arial" w:cs="Arial"/>
          <w:b/>
          <w:bCs/>
        </w:rPr>
        <w:t>,</w:t>
      </w:r>
      <w:r w:rsidR="282D18AA" w:rsidRPr="00AC7C36">
        <w:rPr>
          <w:rFonts w:ascii="Arial" w:hAnsi="Arial" w:cs="Arial"/>
          <w:b/>
          <w:bCs/>
        </w:rPr>
        <w:t xml:space="preserve"> </w:t>
      </w:r>
      <w:r w:rsidR="00084AEE" w:rsidRPr="00AC7C36">
        <w:rPr>
          <w:rFonts w:ascii="Arial" w:hAnsi="Arial" w:cs="Arial"/>
          <w:b/>
          <w:bCs/>
        </w:rPr>
        <w:t>for their school</w:t>
      </w:r>
      <w:r w:rsidR="00084AEE">
        <w:rPr>
          <w:rFonts w:ascii="Arial" w:hAnsi="Arial" w:cs="Arial"/>
          <w:b/>
          <w:bCs/>
        </w:rPr>
        <w:t>, a</w:t>
      </w:r>
      <w:r w:rsidR="00084AEE" w:rsidRPr="00AC7C36">
        <w:rPr>
          <w:rFonts w:ascii="Arial" w:hAnsi="Arial" w:cs="Arial"/>
          <w:b/>
          <w:bCs/>
        </w:rPr>
        <w:t xml:space="preserve"> </w:t>
      </w:r>
      <w:r w:rsidR="353B7393" w:rsidRPr="00AC7C36">
        <w:rPr>
          <w:rFonts w:ascii="Arial" w:hAnsi="Arial" w:cs="Arial"/>
          <w:b/>
          <w:bCs/>
        </w:rPr>
        <w:t xml:space="preserve">£25 </w:t>
      </w:r>
      <w:r w:rsidR="282D18AA" w:rsidRPr="00AC7C36">
        <w:rPr>
          <w:rFonts w:ascii="Arial" w:hAnsi="Arial" w:cs="Arial"/>
          <w:b/>
          <w:bCs/>
        </w:rPr>
        <w:t>b</w:t>
      </w:r>
      <w:r w:rsidR="266CBCC8" w:rsidRPr="00AC7C36">
        <w:rPr>
          <w:rFonts w:ascii="Arial" w:hAnsi="Arial" w:cs="Arial"/>
          <w:b/>
          <w:bCs/>
        </w:rPr>
        <w:t>ook token</w:t>
      </w:r>
      <w:r w:rsidR="00084AEE">
        <w:rPr>
          <w:rFonts w:ascii="Arial" w:hAnsi="Arial" w:cs="Arial"/>
          <w:b/>
          <w:bCs/>
        </w:rPr>
        <w:t xml:space="preserve"> each.</w:t>
      </w:r>
      <w:r w:rsidR="266CBCC8" w:rsidRPr="00AC7C36">
        <w:rPr>
          <w:rFonts w:ascii="Arial" w:hAnsi="Arial" w:cs="Arial"/>
          <w:b/>
          <w:bCs/>
        </w:rPr>
        <w:t xml:space="preserve"> </w:t>
      </w:r>
    </w:p>
    <w:p w14:paraId="583757B5" w14:textId="0121B53E" w:rsidR="0055700B" w:rsidRPr="00AC7C36" w:rsidRDefault="266CBCC8" w:rsidP="3839660D">
      <w:pPr>
        <w:pStyle w:val="ListParagraph"/>
        <w:numPr>
          <w:ilvl w:val="0"/>
          <w:numId w:val="7"/>
        </w:numPr>
        <w:rPr>
          <w:rFonts w:ascii="Arial" w:hAnsi="Arial" w:cs="Arial"/>
          <w:b/>
          <w:bCs/>
        </w:rPr>
      </w:pPr>
      <w:r w:rsidRPr="00AC7C36">
        <w:rPr>
          <w:rFonts w:ascii="Arial" w:hAnsi="Arial" w:cs="Arial"/>
          <w:b/>
          <w:bCs/>
        </w:rPr>
        <w:t>The winner</w:t>
      </w:r>
      <w:r w:rsidR="5FC54F9F" w:rsidRPr="00AC7C36">
        <w:rPr>
          <w:rFonts w:ascii="Arial" w:hAnsi="Arial" w:cs="Arial"/>
          <w:b/>
          <w:bCs/>
        </w:rPr>
        <w:t>s</w:t>
      </w:r>
      <w:r w:rsidRPr="00AC7C36">
        <w:rPr>
          <w:rFonts w:ascii="Arial" w:hAnsi="Arial" w:cs="Arial"/>
          <w:b/>
          <w:bCs/>
        </w:rPr>
        <w:t xml:space="preserve"> and the runners-up with be invited to a prize giving event at County Hall Trowbridge where they will all be presented with a certificate.</w:t>
      </w:r>
    </w:p>
    <w:p w14:paraId="02AF2340" w14:textId="6B1AFE3B" w:rsidR="533E3B2B" w:rsidRPr="00AC7C36" w:rsidRDefault="533E3B2B" w:rsidP="3839660D">
      <w:pPr>
        <w:pStyle w:val="ListParagraph"/>
        <w:numPr>
          <w:ilvl w:val="0"/>
          <w:numId w:val="7"/>
        </w:numPr>
        <w:rPr>
          <w:rFonts w:ascii="Arial" w:hAnsi="Arial" w:cs="Arial"/>
          <w:b/>
          <w:bCs/>
        </w:rPr>
      </w:pPr>
      <w:r w:rsidRPr="00AC7C36">
        <w:rPr>
          <w:rFonts w:ascii="Arial" w:hAnsi="Arial" w:cs="Arial"/>
          <w:b/>
          <w:bCs/>
        </w:rPr>
        <w:t>Each winner will receive a gift presented at the prize giving ceremony</w:t>
      </w:r>
      <w:r w:rsidR="00084AEE">
        <w:rPr>
          <w:rFonts w:ascii="Arial" w:hAnsi="Arial" w:cs="Arial"/>
          <w:b/>
          <w:bCs/>
        </w:rPr>
        <w:t>.</w:t>
      </w:r>
    </w:p>
    <w:p w14:paraId="5E2C95CA" w14:textId="77777777" w:rsidR="0055700B" w:rsidRPr="00AC7C36" w:rsidRDefault="266CBCC8" w:rsidP="0055700B">
      <w:pPr>
        <w:rPr>
          <w:rFonts w:ascii="Arial" w:hAnsi="Arial" w:cs="Arial"/>
        </w:rPr>
      </w:pPr>
      <w:r w:rsidRPr="00AC7C36">
        <w:rPr>
          <w:rFonts w:ascii="Arial" w:hAnsi="Arial" w:cs="Arial"/>
        </w:rPr>
        <w:t>Prizes may vary and we reserve the right to make changes to the prizes. All book tokens will be for the school.</w:t>
      </w:r>
    </w:p>
    <w:p w14:paraId="3636A367" w14:textId="77777777" w:rsidR="00BA1436" w:rsidRDefault="0055700B" w:rsidP="0055700B">
      <w:pPr>
        <w:rPr>
          <w:rFonts w:ascii="Arial" w:hAnsi="Arial" w:cs="Arial"/>
        </w:rPr>
      </w:pPr>
      <w:r w:rsidRPr="00AC7C36">
        <w:rPr>
          <w:rFonts w:ascii="Arial" w:hAnsi="Arial" w:cs="Arial"/>
        </w:rPr>
        <w:t>Moving on to something less fun</w:t>
      </w:r>
      <w:r w:rsidR="00BA1436">
        <w:rPr>
          <w:rFonts w:ascii="Arial" w:hAnsi="Arial" w:cs="Arial"/>
        </w:rPr>
        <w:t>…</w:t>
      </w:r>
    </w:p>
    <w:p w14:paraId="6A580E77" w14:textId="6927729E" w:rsidR="0055700B" w:rsidRPr="00AC7C36" w:rsidRDefault="0055700B" w:rsidP="0055700B">
      <w:pPr>
        <w:rPr>
          <w:rFonts w:ascii="Arial" w:hAnsi="Arial" w:cs="Arial"/>
          <w:b/>
          <w:bCs/>
        </w:rPr>
      </w:pPr>
      <w:r w:rsidRPr="00AC7C36">
        <w:rPr>
          <w:rFonts w:ascii="Arial" w:hAnsi="Arial" w:cs="Arial"/>
          <w:b/>
          <w:bCs/>
        </w:rPr>
        <w:t>What are the rules?</w:t>
      </w:r>
    </w:p>
    <w:p w14:paraId="4F2FE5E3" w14:textId="77777777" w:rsidR="0055700B" w:rsidRPr="00AC7C36" w:rsidRDefault="0055700B" w:rsidP="0055700B">
      <w:pPr>
        <w:rPr>
          <w:rFonts w:ascii="Arial" w:hAnsi="Arial" w:cs="Arial"/>
        </w:rPr>
      </w:pPr>
      <w:r w:rsidRPr="00AC7C36">
        <w:rPr>
          <w:rFonts w:ascii="Arial" w:hAnsi="Arial" w:cs="Arial"/>
        </w:rPr>
        <w:t>All entrants must be within the age categories below: -</w:t>
      </w:r>
    </w:p>
    <w:p w14:paraId="7B931C90" w14:textId="426D9295" w:rsidR="0055700B" w:rsidRPr="00AC7C36" w:rsidRDefault="0055700B" w:rsidP="0055700B">
      <w:pPr>
        <w:pStyle w:val="ListParagraph"/>
        <w:numPr>
          <w:ilvl w:val="0"/>
          <w:numId w:val="8"/>
        </w:numPr>
        <w:rPr>
          <w:rFonts w:ascii="Arial" w:hAnsi="Arial" w:cs="Arial"/>
        </w:rPr>
      </w:pPr>
      <w:r w:rsidRPr="00AC7C36">
        <w:rPr>
          <w:rFonts w:ascii="Arial" w:hAnsi="Arial" w:cs="Arial"/>
        </w:rPr>
        <w:lastRenderedPageBreak/>
        <w:t xml:space="preserve">Early years </w:t>
      </w:r>
      <w:r w:rsidR="00BA1436">
        <w:rPr>
          <w:rFonts w:ascii="Arial" w:hAnsi="Arial" w:cs="Arial"/>
        </w:rPr>
        <w:t>(</w:t>
      </w:r>
      <w:r w:rsidRPr="00AC7C36">
        <w:rPr>
          <w:rFonts w:ascii="Arial" w:hAnsi="Arial" w:cs="Arial"/>
        </w:rPr>
        <w:t>3-5 year</w:t>
      </w:r>
      <w:r w:rsidR="00BA1436">
        <w:rPr>
          <w:rFonts w:ascii="Arial" w:hAnsi="Arial" w:cs="Arial"/>
        </w:rPr>
        <w:t>)</w:t>
      </w:r>
    </w:p>
    <w:p w14:paraId="55BBBE1E" w14:textId="28B9FAD7" w:rsidR="0055700B" w:rsidRPr="00AC7C36" w:rsidRDefault="0055700B" w:rsidP="0055700B">
      <w:pPr>
        <w:pStyle w:val="ListParagraph"/>
        <w:numPr>
          <w:ilvl w:val="0"/>
          <w:numId w:val="8"/>
        </w:numPr>
        <w:rPr>
          <w:rFonts w:ascii="Arial" w:hAnsi="Arial" w:cs="Arial"/>
        </w:rPr>
      </w:pPr>
      <w:r w:rsidRPr="00AC7C36">
        <w:rPr>
          <w:rFonts w:ascii="Arial" w:hAnsi="Arial" w:cs="Arial"/>
        </w:rPr>
        <w:t xml:space="preserve">Key stage 1 </w:t>
      </w:r>
      <w:r w:rsidR="00BA1436">
        <w:rPr>
          <w:rFonts w:ascii="Arial" w:hAnsi="Arial" w:cs="Arial"/>
        </w:rPr>
        <w:t>(</w:t>
      </w:r>
      <w:r w:rsidRPr="00AC7C36">
        <w:rPr>
          <w:rFonts w:ascii="Arial" w:hAnsi="Arial" w:cs="Arial"/>
        </w:rPr>
        <w:t>5-7 years</w:t>
      </w:r>
      <w:r w:rsidR="00BA1436">
        <w:rPr>
          <w:rFonts w:ascii="Arial" w:hAnsi="Arial" w:cs="Arial"/>
        </w:rPr>
        <w:t>)</w:t>
      </w:r>
    </w:p>
    <w:p w14:paraId="1E795DD7" w14:textId="76633278" w:rsidR="0055700B" w:rsidRPr="00AC7C36" w:rsidRDefault="0055700B" w:rsidP="0055700B">
      <w:pPr>
        <w:pStyle w:val="ListParagraph"/>
        <w:numPr>
          <w:ilvl w:val="0"/>
          <w:numId w:val="8"/>
        </w:numPr>
        <w:rPr>
          <w:rFonts w:ascii="Arial" w:hAnsi="Arial" w:cs="Arial"/>
        </w:rPr>
      </w:pPr>
      <w:r w:rsidRPr="00AC7C36">
        <w:rPr>
          <w:rFonts w:ascii="Arial" w:hAnsi="Arial" w:cs="Arial"/>
        </w:rPr>
        <w:t xml:space="preserve">Key stage 2 </w:t>
      </w:r>
      <w:r w:rsidR="00BA1436">
        <w:rPr>
          <w:rFonts w:ascii="Arial" w:hAnsi="Arial" w:cs="Arial"/>
        </w:rPr>
        <w:t>(</w:t>
      </w:r>
      <w:r w:rsidRPr="00AC7C36">
        <w:rPr>
          <w:rFonts w:ascii="Arial" w:hAnsi="Arial" w:cs="Arial"/>
        </w:rPr>
        <w:t>7-11 years</w:t>
      </w:r>
      <w:r w:rsidR="00BA1436">
        <w:rPr>
          <w:rFonts w:ascii="Arial" w:hAnsi="Arial" w:cs="Arial"/>
        </w:rPr>
        <w:t>)</w:t>
      </w:r>
    </w:p>
    <w:p w14:paraId="3111CBE3" w14:textId="77777777" w:rsidR="0055700B" w:rsidRPr="00AC7C36" w:rsidRDefault="0055700B" w:rsidP="0055700B">
      <w:pPr>
        <w:rPr>
          <w:rFonts w:ascii="Arial" w:hAnsi="Arial" w:cs="Arial"/>
          <w:b/>
          <w:bCs/>
        </w:rPr>
      </w:pPr>
      <w:r w:rsidRPr="00AC7C36">
        <w:rPr>
          <w:rFonts w:ascii="Arial" w:hAnsi="Arial" w:cs="Arial"/>
          <w:b/>
          <w:bCs/>
        </w:rPr>
        <w:t>Key Rules:</w:t>
      </w:r>
    </w:p>
    <w:p w14:paraId="12C78195" w14:textId="77777777" w:rsidR="0055700B" w:rsidRPr="00AC7C36" w:rsidRDefault="0055700B" w:rsidP="0055700B">
      <w:pPr>
        <w:rPr>
          <w:rFonts w:ascii="Arial" w:hAnsi="Arial" w:cs="Arial"/>
        </w:rPr>
      </w:pPr>
      <w:r w:rsidRPr="00AC7C36">
        <w:rPr>
          <w:rFonts w:ascii="Arial" w:hAnsi="Arial" w:cs="Arial"/>
        </w:rPr>
        <w:t>All entries must be individual (no team entry will be accepted)</w:t>
      </w:r>
    </w:p>
    <w:p w14:paraId="0AC2FADD" w14:textId="67FF35E1" w:rsidR="0055700B" w:rsidRPr="00AC7C36" w:rsidRDefault="0055700B" w:rsidP="0055700B">
      <w:pPr>
        <w:pStyle w:val="ListParagraph"/>
        <w:numPr>
          <w:ilvl w:val="0"/>
          <w:numId w:val="9"/>
        </w:numPr>
        <w:rPr>
          <w:rFonts w:ascii="Arial" w:hAnsi="Arial" w:cs="Arial"/>
        </w:rPr>
      </w:pPr>
      <w:r w:rsidRPr="00AC7C36">
        <w:rPr>
          <w:rFonts w:ascii="Arial" w:hAnsi="Arial" w:cs="Arial"/>
          <w:b/>
          <w:bCs/>
        </w:rPr>
        <w:t xml:space="preserve">Each school can enter a maximum of </w:t>
      </w:r>
      <w:r w:rsidR="002F5C06">
        <w:rPr>
          <w:rFonts w:ascii="Arial" w:hAnsi="Arial" w:cs="Arial"/>
          <w:b/>
          <w:bCs/>
        </w:rPr>
        <w:t>six</w:t>
      </w:r>
      <w:r w:rsidRPr="00AC7C36">
        <w:rPr>
          <w:rFonts w:ascii="Arial" w:hAnsi="Arial" w:cs="Arial"/>
          <w:b/>
          <w:bCs/>
        </w:rPr>
        <w:t xml:space="preserve"> entries</w:t>
      </w:r>
      <w:r w:rsidRPr="00AC7C36">
        <w:rPr>
          <w:rFonts w:ascii="Arial" w:hAnsi="Arial" w:cs="Arial"/>
        </w:rPr>
        <w:t xml:space="preserve">. We encourage you to run the competition with larger groups but to select the top six </w:t>
      </w:r>
      <w:r w:rsidR="00213341" w:rsidRPr="00AC7C36">
        <w:rPr>
          <w:rFonts w:ascii="Arial" w:hAnsi="Arial" w:cs="Arial"/>
        </w:rPr>
        <w:t xml:space="preserve">entries to represent </w:t>
      </w:r>
      <w:r w:rsidRPr="00AC7C36">
        <w:rPr>
          <w:rFonts w:ascii="Arial" w:hAnsi="Arial" w:cs="Arial"/>
        </w:rPr>
        <w:t>your school</w:t>
      </w:r>
      <w:r w:rsidR="00AC5285" w:rsidRPr="00AC7C36">
        <w:rPr>
          <w:rFonts w:ascii="Arial" w:hAnsi="Arial" w:cs="Arial"/>
        </w:rPr>
        <w:t>. W</w:t>
      </w:r>
      <w:r w:rsidRPr="00AC7C36">
        <w:rPr>
          <w:rFonts w:ascii="Arial" w:hAnsi="Arial" w:cs="Arial"/>
        </w:rPr>
        <w:t xml:space="preserve">e would like to see </w:t>
      </w:r>
      <w:r w:rsidR="00AC5285" w:rsidRPr="00AC7C36">
        <w:rPr>
          <w:rFonts w:ascii="Arial" w:hAnsi="Arial" w:cs="Arial"/>
        </w:rPr>
        <w:t xml:space="preserve">two </w:t>
      </w:r>
      <w:r w:rsidRPr="00AC7C36">
        <w:rPr>
          <w:rFonts w:ascii="Arial" w:hAnsi="Arial" w:cs="Arial"/>
        </w:rPr>
        <w:t>entries per category as above. If you send more than six entries, we will only be able to include the first six into the competition. You can award further</w:t>
      </w:r>
      <w:r w:rsidR="00213341" w:rsidRPr="00AC7C36">
        <w:rPr>
          <w:rFonts w:ascii="Arial" w:hAnsi="Arial" w:cs="Arial"/>
        </w:rPr>
        <w:t xml:space="preserve"> </w:t>
      </w:r>
      <w:r w:rsidR="00852FAB" w:rsidRPr="00AC7C36">
        <w:rPr>
          <w:rFonts w:ascii="Arial" w:hAnsi="Arial" w:cs="Arial"/>
        </w:rPr>
        <w:t>self-funded</w:t>
      </w:r>
      <w:r w:rsidRPr="00AC7C36">
        <w:rPr>
          <w:rFonts w:ascii="Arial" w:hAnsi="Arial" w:cs="Arial"/>
        </w:rPr>
        <w:t xml:space="preserve"> prizes within your school-level competition if you wish.</w:t>
      </w:r>
    </w:p>
    <w:p w14:paraId="751E9991" w14:textId="14D845C6" w:rsidR="0055700B" w:rsidRPr="00AC7C36" w:rsidRDefault="0055700B" w:rsidP="0055700B">
      <w:pPr>
        <w:pStyle w:val="ListParagraph"/>
        <w:numPr>
          <w:ilvl w:val="0"/>
          <w:numId w:val="9"/>
        </w:numPr>
        <w:rPr>
          <w:rFonts w:ascii="Arial" w:hAnsi="Arial" w:cs="Arial"/>
        </w:rPr>
      </w:pPr>
      <w:r w:rsidRPr="00AC7C36">
        <w:rPr>
          <w:rFonts w:ascii="Arial" w:hAnsi="Arial" w:cs="Arial"/>
        </w:rPr>
        <w:t xml:space="preserve">Entries must be on one </w:t>
      </w:r>
      <w:r w:rsidR="00831F4B">
        <w:rPr>
          <w:rFonts w:ascii="Arial" w:hAnsi="Arial" w:cs="Arial"/>
        </w:rPr>
        <w:t>side</w:t>
      </w:r>
      <w:r w:rsidRPr="00AC7C36">
        <w:rPr>
          <w:rFonts w:ascii="Arial" w:hAnsi="Arial" w:cs="Arial"/>
        </w:rPr>
        <w:t xml:space="preserve"> of A4 paper only, you will need to </w:t>
      </w:r>
      <w:r w:rsidR="006E7FDC">
        <w:rPr>
          <w:rFonts w:ascii="Arial" w:hAnsi="Arial" w:cs="Arial"/>
        </w:rPr>
        <w:t>send</w:t>
      </w:r>
      <w:r w:rsidRPr="00AC7C36">
        <w:rPr>
          <w:rFonts w:ascii="Arial" w:hAnsi="Arial" w:cs="Arial"/>
        </w:rPr>
        <w:t xml:space="preserve"> a </w:t>
      </w:r>
      <w:r w:rsidR="00A87B13">
        <w:rPr>
          <w:rFonts w:ascii="Arial" w:hAnsi="Arial" w:cs="Arial"/>
        </w:rPr>
        <w:t xml:space="preserve">clear </w:t>
      </w:r>
      <w:r w:rsidR="77D3F43F" w:rsidRPr="00AC7C36">
        <w:rPr>
          <w:rFonts w:ascii="Arial" w:hAnsi="Arial" w:cs="Arial"/>
        </w:rPr>
        <w:t>photo</w:t>
      </w:r>
      <w:r w:rsidR="001D5355">
        <w:rPr>
          <w:rFonts w:ascii="Arial" w:hAnsi="Arial" w:cs="Arial"/>
        </w:rPr>
        <w:t xml:space="preserve"> (.jpg)</w:t>
      </w:r>
      <w:r w:rsidR="38744944" w:rsidRPr="00AC7C36">
        <w:rPr>
          <w:rFonts w:ascii="Arial" w:hAnsi="Arial" w:cs="Arial"/>
        </w:rPr>
        <w:t xml:space="preserve"> </w:t>
      </w:r>
      <w:r w:rsidRPr="00AC7C36">
        <w:rPr>
          <w:rFonts w:ascii="Arial" w:hAnsi="Arial" w:cs="Arial"/>
        </w:rPr>
        <w:t>or scan</w:t>
      </w:r>
      <w:r w:rsidR="00213341" w:rsidRPr="00AC7C36">
        <w:rPr>
          <w:rFonts w:ascii="Arial" w:hAnsi="Arial" w:cs="Arial"/>
        </w:rPr>
        <w:t>ned</w:t>
      </w:r>
      <w:r w:rsidR="001D5355">
        <w:rPr>
          <w:rFonts w:ascii="Arial" w:hAnsi="Arial" w:cs="Arial"/>
        </w:rPr>
        <w:t xml:space="preserve"> (</w:t>
      </w:r>
      <w:r w:rsidR="00213341" w:rsidRPr="00AC7C36">
        <w:rPr>
          <w:rFonts w:ascii="Arial" w:hAnsi="Arial" w:cs="Arial"/>
        </w:rPr>
        <w:t>.pdf)</w:t>
      </w:r>
      <w:r w:rsidR="006E7FDC">
        <w:rPr>
          <w:rFonts w:ascii="Arial" w:hAnsi="Arial" w:cs="Arial"/>
        </w:rPr>
        <w:t xml:space="preserve"> version</w:t>
      </w:r>
      <w:r w:rsidR="00EA7A05">
        <w:rPr>
          <w:rFonts w:ascii="Arial" w:hAnsi="Arial" w:cs="Arial"/>
        </w:rPr>
        <w:t xml:space="preserve"> of each </w:t>
      </w:r>
      <w:r w:rsidR="00831F4B">
        <w:rPr>
          <w:rFonts w:ascii="Arial" w:hAnsi="Arial" w:cs="Arial"/>
        </w:rPr>
        <w:t xml:space="preserve">A4 </w:t>
      </w:r>
      <w:r w:rsidR="00EA7A05">
        <w:rPr>
          <w:rFonts w:ascii="Arial" w:hAnsi="Arial" w:cs="Arial"/>
        </w:rPr>
        <w:t>entry</w:t>
      </w:r>
      <w:r w:rsidR="00FA7811">
        <w:rPr>
          <w:rFonts w:ascii="Arial" w:hAnsi="Arial" w:cs="Arial"/>
        </w:rPr>
        <w:t>. P</w:t>
      </w:r>
      <w:r w:rsidR="00A87B13">
        <w:rPr>
          <w:rFonts w:ascii="Arial" w:hAnsi="Arial" w:cs="Arial"/>
        </w:rPr>
        <w:t>lease</w:t>
      </w:r>
      <w:r w:rsidRPr="00AC7C36">
        <w:rPr>
          <w:rFonts w:ascii="Arial" w:hAnsi="Arial" w:cs="Arial"/>
        </w:rPr>
        <w:t xml:space="preserve"> </w:t>
      </w:r>
      <w:r w:rsidR="00EA7A05">
        <w:rPr>
          <w:rFonts w:ascii="Arial" w:hAnsi="Arial" w:cs="Arial"/>
        </w:rPr>
        <w:t>email entries</w:t>
      </w:r>
      <w:r w:rsidRPr="00AC7C36">
        <w:rPr>
          <w:rFonts w:ascii="Arial" w:hAnsi="Arial" w:cs="Arial"/>
        </w:rPr>
        <w:t xml:space="preserve"> electronically to </w:t>
      </w:r>
      <w:hyperlink r:id="rId11">
        <w:r w:rsidRPr="00AC7C36">
          <w:rPr>
            <w:rStyle w:val="Hyperlink"/>
            <w:rFonts w:ascii="Arial" w:hAnsi="Arial" w:cs="Arial"/>
          </w:rPr>
          <w:t>publichealth@wiltshire.gov.uk</w:t>
        </w:r>
      </w:hyperlink>
      <w:r w:rsidRPr="00AC7C36">
        <w:rPr>
          <w:rFonts w:ascii="Arial" w:hAnsi="Arial" w:cs="Arial"/>
        </w:rPr>
        <w:t xml:space="preserve"> </w:t>
      </w:r>
    </w:p>
    <w:p w14:paraId="31F6531A" w14:textId="4E5FCF40" w:rsidR="0055700B" w:rsidRPr="00AC7C36" w:rsidRDefault="0055700B" w:rsidP="0055700B">
      <w:pPr>
        <w:pStyle w:val="ListParagraph"/>
        <w:numPr>
          <w:ilvl w:val="0"/>
          <w:numId w:val="9"/>
        </w:numPr>
        <w:rPr>
          <w:rFonts w:ascii="Arial" w:hAnsi="Arial" w:cs="Arial"/>
        </w:rPr>
      </w:pPr>
      <w:r w:rsidRPr="00AC7C36">
        <w:rPr>
          <w:rFonts w:ascii="Arial" w:hAnsi="Arial" w:cs="Arial"/>
        </w:rPr>
        <w:t>Work must be original and created by the students – please do not use templates</w:t>
      </w:r>
      <w:r w:rsidR="00AC0AE7">
        <w:rPr>
          <w:rFonts w:ascii="Arial" w:hAnsi="Arial" w:cs="Arial"/>
        </w:rPr>
        <w:t xml:space="preserve"> or include any </w:t>
      </w:r>
      <w:hyperlink r:id="rId12" w:history="1">
        <w:r w:rsidR="00AC0AE7" w:rsidRPr="00F9469F">
          <w:rPr>
            <w:rStyle w:val="Hyperlink"/>
            <w:rFonts w:ascii="Arial" w:hAnsi="Arial" w:cs="Arial"/>
          </w:rPr>
          <w:t>copyright</w:t>
        </w:r>
        <w:r w:rsidR="00072E2F" w:rsidRPr="00F9469F">
          <w:rPr>
            <w:rStyle w:val="Hyperlink"/>
            <w:rFonts w:ascii="Arial" w:hAnsi="Arial" w:cs="Arial"/>
          </w:rPr>
          <w:t xml:space="preserve"> protected</w:t>
        </w:r>
      </w:hyperlink>
      <w:r w:rsidR="00AC0AE7">
        <w:rPr>
          <w:rFonts w:ascii="Arial" w:hAnsi="Arial" w:cs="Arial"/>
        </w:rPr>
        <w:t xml:space="preserve"> chara</w:t>
      </w:r>
      <w:r w:rsidR="00DD0F6F">
        <w:rPr>
          <w:rFonts w:ascii="Arial" w:hAnsi="Arial" w:cs="Arial"/>
        </w:rPr>
        <w:t>cter</w:t>
      </w:r>
      <w:r w:rsidR="00313F04">
        <w:rPr>
          <w:rFonts w:ascii="Arial" w:hAnsi="Arial" w:cs="Arial"/>
        </w:rPr>
        <w:t>s</w:t>
      </w:r>
      <w:r w:rsidR="00AA1288">
        <w:rPr>
          <w:rFonts w:ascii="Arial" w:hAnsi="Arial" w:cs="Arial"/>
        </w:rPr>
        <w:t>, logos</w:t>
      </w:r>
      <w:r w:rsidR="00AA5C99">
        <w:rPr>
          <w:rFonts w:ascii="Arial" w:hAnsi="Arial" w:cs="Arial"/>
        </w:rPr>
        <w:t xml:space="preserve"> </w:t>
      </w:r>
      <w:r w:rsidR="009618F4">
        <w:rPr>
          <w:rFonts w:ascii="Arial" w:hAnsi="Arial" w:cs="Arial"/>
        </w:rPr>
        <w:t>or trademarks.</w:t>
      </w:r>
      <w:r w:rsidR="00F53943">
        <w:rPr>
          <w:rFonts w:ascii="Arial" w:hAnsi="Arial" w:cs="Arial"/>
        </w:rPr>
        <w:t xml:space="preserve"> </w:t>
      </w:r>
    </w:p>
    <w:p w14:paraId="51DED700" w14:textId="77777777" w:rsidR="0055700B" w:rsidRPr="00AC7C36" w:rsidRDefault="0055700B" w:rsidP="0055700B">
      <w:pPr>
        <w:pStyle w:val="ListParagraph"/>
        <w:numPr>
          <w:ilvl w:val="0"/>
          <w:numId w:val="9"/>
        </w:numPr>
        <w:rPr>
          <w:rFonts w:ascii="Arial" w:hAnsi="Arial" w:cs="Arial"/>
        </w:rPr>
      </w:pPr>
      <w:r w:rsidRPr="00AC7C36">
        <w:rPr>
          <w:rFonts w:ascii="Arial" w:hAnsi="Arial" w:cs="Arial"/>
        </w:rPr>
        <w:t>Posters must be uploaded with entrant details:</w:t>
      </w:r>
    </w:p>
    <w:p w14:paraId="6CEAEA92" w14:textId="0DDA2331" w:rsidR="0055700B" w:rsidRPr="00AC7C36" w:rsidRDefault="0055700B" w:rsidP="0055700B">
      <w:pPr>
        <w:pStyle w:val="ListParagraph"/>
        <w:numPr>
          <w:ilvl w:val="0"/>
          <w:numId w:val="10"/>
        </w:numPr>
        <w:rPr>
          <w:rFonts w:ascii="Arial" w:hAnsi="Arial" w:cs="Arial"/>
        </w:rPr>
      </w:pPr>
      <w:r w:rsidRPr="00AC7C36">
        <w:rPr>
          <w:rFonts w:ascii="Arial" w:hAnsi="Arial" w:cs="Arial"/>
        </w:rPr>
        <w:t>Entrant first name, entrant age and category group i.e. EY</w:t>
      </w:r>
      <w:r w:rsidR="000D400E">
        <w:rPr>
          <w:rFonts w:ascii="Arial" w:hAnsi="Arial" w:cs="Arial"/>
        </w:rPr>
        <w:t>s</w:t>
      </w:r>
      <w:r w:rsidRPr="00AC7C36">
        <w:rPr>
          <w:rFonts w:ascii="Arial" w:hAnsi="Arial" w:cs="Arial"/>
        </w:rPr>
        <w:t>, key stage 1, key stage 2</w:t>
      </w:r>
    </w:p>
    <w:p w14:paraId="0B35DF80" w14:textId="77777777" w:rsidR="0055700B" w:rsidRPr="00AC7C36" w:rsidRDefault="0055700B" w:rsidP="0055700B">
      <w:pPr>
        <w:pStyle w:val="ListParagraph"/>
        <w:numPr>
          <w:ilvl w:val="0"/>
          <w:numId w:val="10"/>
        </w:numPr>
        <w:rPr>
          <w:rFonts w:ascii="Arial" w:hAnsi="Arial" w:cs="Arial"/>
        </w:rPr>
      </w:pPr>
      <w:r w:rsidRPr="00AC7C36">
        <w:rPr>
          <w:rFonts w:ascii="Arial" w:hAnsi="Arial" w:cs="Arial"/>
        </w:rPr>
        <w:t>School name and contact details</w:t>
      </w:r>
    </w:p>
    <w:p w14:paraId="2CCBD9BD" w14:textId="77777777" w:rsidR="0055700B" w:rsidRPr="00AC7C36" w:rsidRDefault="0055700B" w:rsidP="0055700B">
      <w:pPr>
        <w:jc w:val="both"/>
        <w:rPr>
          <w:rFonts w:ascii="Arial" w:hAnsi="Arial" w:cs="Arial"/>
        </w:rPr>
      </w:pPr>
      <w:r w:rsidRPr="00AC7C36">
        <w:rPr>
          <w:rFonts w:ascii="Arial" w:hAnsi="Arial" w:cs="Arial"/>
        </w:rPr>
        <w:t>Please note, the data submitted will be used for the administration of the competition. First names, ages and schools of students may be shared on our website and social media pages – if you do not want this data to be shared online you should make this explicitly clear in your submission, and we only share the school’s name.</w:t>
      </w:r>
    </w:p>
    <w:p w14:paraId="253BDB91" w14:textId="77777777" w:rsidR="0055700B" w:rsidRPr="00AC7C36" w:rsidRDefault="0055700B" w:rsidP="0055700B">
      <w:pPr>
        <w:jc w:val="both"/>
        <w:rPr>
          <w:rFonts w:ascii="Arial" w:hAnsi="Arial" w:cs="Arial"/>
          <w:b/>
          <w:bCs/>
        </w:rPr>
      </w:pPr>
      <w:r w:rsidRPr="00AC7C36">
        <w:rPr>
          <w:rFonts w:ascii="Arial" w:hAnsi="Arial" w:cs="Arial"/>
          <w:b/>
          <w:bCs/>
        </w:rPr>
        <w:t>Full Poster Competition terms &amp; conditions</w:t>
      </w:r>
    </w:p>
    <w:p w14:paraId="04630612" w14:textId="16E98A69" w:rsidR="0055700B" w:rsidRPr="00AC7C36" w:rsidRDefault="0055700B" w:rsidP="0055700B">
      <w:pPr>
        <w:pStyle w:val="ListParagraph"/>
        <w:numPr>
          <w:ilvl w:val="0"/>
          <w:numId w:val="11"/>
        </w:numPr>
        <w:jc w:val="both"/>
        <w:rPr>
          <w:rFonts w:ascii="Arial" w:hAnsi="Arial" w:cs="Arial"/>
          <w:b/>
          <w:bCs/>
        </w:rPr>
      </w:pPr>
      <w:r w:rsidRPr="00AC7C36">
        <w:rPr>
          <w:rFonts w:ascii="Arial" w:hAnsi="Arial" w:cs="Arial"/>
          <w:b/>
          <w:bCs/>
        </w:rPr>
        <w:t xml:space="preserve">Only up to </w:t>
      </w:r>
      <w:r w:rsidR="002F5C06">
        <w:rPr>
          <w:rFonts w:ascii="Arial" w:hAnsi="Arial" w:cs="Arial"/>
          <w:b/>
          <w:bCs/>
        </w:rPr>
        <w:t>six</w:t>
      </w:r>
      <w:r w:rsidRPr="00AC7C36">
        <w:rPr>
          <w:rFonts w:ascii="Arial" w:hAnsi="Arial" w:cs="Arial"/>
          <w:b/>
          <w:bCs/>
        </w:rPr>
        <w:t xml:space="preserve"> entries per school allowed</w:t>
      </w:r>
    </w:p>
    <w:p w14:paraId="65ECA373" w14:textId="7C9E47A0" w:rsidR="0055700B" w:rsidRPr="00AC7C36" w:rsidRDefault="0055700B" w:rsidP="0055700B">
      <w:pPr>
        <w:pStyle w:val="ListParagraph"/>
        <w:numPr>
          <w:ilvl w:val="0"/>
          <w:numId w:val="11"/>
        </w:numPr>
        <w:jc w:val="both"/>
        <w:rPr>
          <w:rFonts w:ascii="Arial" w:hAnsi="Arial" w:cs="Arial"/>
        </w:rPr>
      </w:pPr>
      <w:r w:rsidRPr="00AC7C36">
        <w:rPr>
          <w:rFonts w:ascii="Arial" w:hAnsi="Arial" w:cs="Arial"/>
        </w:rPr>
        <w:t xml:space="preserve">Only </w:t>
      </w:r>
      <w:r w:rsidR="00E87EB9">
        <w:rPr>
          <w:rFonts w:ascii="Arial" w:hAnsi="Arial" w:cs="Arial"/>
          <w:b/>
          <w:bCs/>
        </w:rPr>
        <w:t>p</w:t>
      </w:r>
      <w:r w:rsidRPr="000D400E">
        <w:rPr>
          <w:rFonts w:ascii="Arial" w:hAnsi="Arial" w:cs="Arial"/>
          <w:b/>
          <w:bCs/>
        </w:rPr>
        <w:t>rimary schools within Wiltshire</w:t>
      </w:r>
      <w:r w:rsidRPr="00AC7C36">
        <w:rPr>
          <w:rFonts w:ascii="Arial" w:hAnsi="Arial" w:cs="Arial"/>
        </w:rPr>
        <w:t xml:space="preserve"> are eligible to enter this competition</w:t>
      </w:r>
    </w:p>
    <w:p w14:paraId="4247547C" w14:textId="1A05E806" w:rsidR="0055700B" w:rsidRPr="00AC7C36" w:rsidRDefault="0055700B" w:rsidP="0055700B">
      <w:pPr>
        <w:pStyle w:val="ListParagraph"/>
        <w:numPr>
          <w:ilvl w:val="0"/>
          <w:numId w:val="11"/>
        </w:numPr>
        <w:jc w:val="both"/>
        <w:rPr>
          <w:rFonts w:ascii="Arial" w:hAnsi="Arial" w:cs="Arial"/>
        </w:rPr>
      </w:pPr>
      <w:r w:rsidRPr="00AC7C36">
        <w:rPr>
          <w:rFonts w:ascii="Arial" w:hAnsi="Arial" w:cs="Arial"/>
        </w:rPr>
        <w:t xml:space="preserve">We reserve the right to make changes to </w:t>
      </w:r>
      <w:r w:rsidR="000466FA" w:rsidRPr="00AC7C36">
        <w:rPr>
          <w:rFonts w:ascii="Arial" w:hAnsi="Arial" w:cs="Arial"/>
        </w:rPr>
        <w:t xml:space="preserve">the </w:t>
      </w:r>
      <w:r w:rsidRPr="00AC7C36">
        <w:rPr>
          <w:rFonts w:ascii="Arial" w:hAnsi="Arial" w:cs="Arial"/>
        </w:rPr>
        <w:t>prizes</w:t>
      </w:r>
    </w:p>
    <w:p w14:paraId="4580ED7E" w14:textId="45404159" w:rsidR="0055700B" w:rsidRPr="00AC7C36" w:rsidRDefault="266CBCC8" w:rsidP="0055700B">
      <w:pPr>
        <w:pStyle w:val="ListParagraph"/>
        <w:numPr>
          <w:ilvl w:val="0"/>
          <w:numId w:val="11"/>
        </w:numPr>
        <w:jc w:val="both"/>
        <w:rPr>
          <w:rFonts w:ascii="Arial" w:hAnsi="Arial" w:cs="Arial"/>
        </w:rPr>
      </w:pPr>
      <w:r w:rsidRPr="00AC7C36">
        <w:rPr>
          <w:rFonts w:ascii="Arial" w:hAnsi="Arial" w:cs="Arial"/>
        </w:rPr>
        <w:t xml:space="preserve">There will be </w:t>
      </w:r>
      <w:r w:rsidR="002F5C06">
        <w:rPr>
          <w:rFonts w:ascii="Arial" w:hAnsi="Arial" w:cs="Arial"/>
        </w:rPr>
        <w:t>three</w:t>
      </w:r>
      <w:r w:rsidRPr="00AC7C36">
        <w:rPr>
          <w:rFonts w:ascii="Arial" w:hAnsi="Arial" w:cs="Arial"/>
        </w:rPr>
        <w:t xml:space="preserve"> overall winner</w:t>
      </w:r>
      <w:r w:rsidR="77FA9F19" w:rsidRPr="00AC7C36">
        <w:rPr>
          <w:rFonts w:ascii="Arial" w:hAnsi="Arial" w:cs="Arial"/>
        </w:rPr>
        <w:t>s</w:t>
      </w:r>
      <w:r w:rsidR="008F19C8" w:rsidRPr="00AC7C36">
        <w:rPr>
          <w:rFonts w:ascii="Arial" w:hAnsi="Arial" w:cs="Arial"/>
        </w:rPr>
        <w:t xml:space="preserve"> </w:t>
      </w:r>
      <w:r w:rsidR="00CF2D86" w:rsidRPr="00AC7C36">
        <w:rPr>
          <w:rFonts w:ascii="Arial" w:hAnsi="Arial" w:cs="Arial"/>
        </w:rPr>
        <w:t>(one from each age group)</w:t>
      </w:r>
      <w:r w:rsidRPr="00AC7C36">
        <w:rPr>
          <w:rFonts w:ascii="Arial" w:hAnsi="Arial" w:cs="Arial"/>
        </w:rPr>
        <w:t xml:space="preserve">, and </w:t>
      </w:r>
      <w:r w:rsidR="002F5C06">
        <w:rPr>
          <w:rFonts w:ascii="Arial" w:hAnsi="Arial" w:cs="Arial"/>
        </w:rPr>
        <w:t>six</w:t>
      </w:r>
      <w:r w:rsidRPr="00AC7C36">
        <w:rPr>
          <w:rFonts w:ascii="Arial" w:hAnsi="Arial" w:cs="Arial"/>
        </w:rPr>
        <w:t xml:space="preserve"> </w:t>
      </w:r>
      <w:r w:rsidR="000466FA" w:rsidRPr="00AC7C36">
        <w:rPr>
          <w:rFonts w:ascii="Arial" w:hAnsi="Arial" w:cs="Arial"/>
        </w:rPr>
        <w:t>runners-up</w:t>
      </w:r>
      <w:r w:rsidR="00915E98" w:rsidRPr="00AC7C36">
        <w:rPr>
          <w:rFonts w:ascii="Arial" w:hAnsi="Arial" w:cs="Arial"/>
        </w:rPr>
        <w:t xml:space="preserve"> (</w:t>
      </w:r>
      <w:r w:rsidR="002F5C06">
        <w:rPr>
          <w:rFonts w:ascii="Arial" w:hAnsi="Arial" w:cs="Arial"/>
        </w:rPr>
        <w:t>two</w:t>
      </w:r>
      <w:r w:rsidRPr="00AC7C36">
        <w:rPr>
          <w:rFonts w:ascii="Arial" w:hAnsi="Arial" w:cs="Arial"/>
        </w:rPr>
        <w:t xml:space="preserve"> </w:t>
      </w:r>
      <w:r w:rsidR="000466FA" w:rsidRPr="00AC7C36">
        <w:rPr>
          <w:rFonts w:ascii="Arial" w:hAnsi="Arial" w:cs="Arial"/>
        </w:rPr>
        <w:t>from each</w:t>
      </w:r>
      <w:r w:rsidRPr="00AC7C36">
        <w:rPr>
          <w:rFonts w:ascii="Arial" w:hAnsi="Arial" w:cs="Arial"/>
        </w:rPr>
        <w:t xml:space="preserve"> </w:t>
      </w:r>
      <w:r w:rsidR="000466FA" w:rsidRPr="00AC7C36">
        <w:rPr>
          <w:rFonts w:ascii="Arial" w:hAnsi="Arial" w:cs="Arial"/>
        </w:rPr>
        <w:t>age group)</w:t>
      </w:r>
      <w:r w:rsidRPr="00AC7C36">
        <w:rPr>
          <w:rFonts w:ascii="Arial" w:hAnsi="Arial" w:cs="Arial"/>
        </w:rPr>
        <w:t xml:space="preserve"> </w:t>
      </w:r>
      <w:r w:rsidR="000466FA" w:rsidRPr="00AC7C36">
        <w:rPr>
          <w:rFonts w:ascii="Arial" w:hAnsi="Arial" w:cs="Arial"/>
        </w:rPr>
        <w:t xml:space="preserve">as per categories </w:t>
      </w:r>
      <w:r w:rsidRPr="00AC7C36">
        <w:rPr>
          <w:rFonts w:ascii="Arial" w:hAnsi="Arial" w:cs="Arial"/>
        </w:rPr>
        <w:t>listed above</w:t>
      </w:r>
      <w:r w:rsidR="000466FA" w:rsidRPr="00AC7C36">
        <w:rPr>
          <w:rFonts w:ascii="Arial" w:hAnsi="Arial" w:cs="Arial"/>
        </w:rPr>
        <w:t xml:space="preserve"> from all entries received from Wiltshire based schools.</w:t>
      </w:r>
    </w:p>
    <w:p w14:paraId="7E23C972" w14:textId="77777777" w:rsidR="0055700B" w:rsidRPr="00AC7C36" w:rsidRDefault="0055700B" w:rsidP="0055700B">
      <w:pPr>
        <w:pStyle w:val="ListParagraph"/>
        <w:numPr>
          <w:ilvl w:val="0"/>
          <w:numId w:val="11"/>
        </w:numPr>
        <w:jc w:val="both"/>
        <w:rPr>
          <w:rFonts w:ascii="Arial" w:hAnsi="Arial" w:cs="Arial"/>
        </w:rPr>
      </w:pPr>
      <w:r w:rsidRPr="00AC7C36">
        <w:rPr>
          <w:rFonts w:ascii="Arial" w:hAnsi="Arial" w:cs="Arial"/>
        </w:rPr>
        <w:t xml:space="preserve">Posters will be judged on creativity, how well they fit the theme and how well the poster has been made or drawn. </w:t>
      </w:r>
    </w:p>
    <w:p w14:paraId="3DF40FFA" w14:textId="102EB5D6" w:rsidR="0055700B" w:rsidRPr="00AC7C36" w:rsidRDefault="0055700B" w:rsidP="0055700B">
      <w:pPr>
        <w:pStyle w:val="ListParagraph"/>
        <w:numPr>
          <w:ilvl w:val="0"/>
          <w:numId w:val="11"/>
        </w:numPr>
        <w:jc w:val="both"/>
        <w:rPr>
          <w:rFonts w:ascii="Arial" w:hAnsi="Arial" w:cs="Arial"/>
        </w:rPr>
      </w:pPr>
      <w:r w:rsidRPr="00AC7C36">
        <w:rPr>
          <w:rFonts w:ascii="Arial" w:hAnsi="Arial" w:cs="Arial"/>
        </w:rPr>
        <w:t>Entries must be submitted digitally – scan</w:t>
      </w:r>
      <w:r w:rsidR="000466FA" w:rsidRPr="00AC7C36">
        <w:rPr>
          <w:rFonts w:ascii="Arial" w:hAnsi="Arial" w:cs="Arial"/>
        </w:rPr>
        <w:t>ned .pdf</w:t>
      </w:r>
      <w:r w:rsidRPr="00AC7C36">
        <w:rPr>
          <w:rFonts w:ascii="Arial" w:hAnsi="Arial" w:cs="Arial"/>
        </w:rPr>
        <w:t xml:space="preserve"> or photos</w:t>
      </w:r>
      <w:r w:rsidR="000466FA" w:rsidRPr="00AC7C36">
        <w:rPr>
          <w:rFonts w:ascii="Arial" w:hAnsi="Arial" w:cs="Arial"/>
        </w:rPr>
        <w:t xml:space="preserve"> .jpg</w:t>
      </w:r>
      <w:r w:rsidRPr="00AC7C36">
        <w:rPr>
          <w:rFonts w:ascii="Arial" w:hAnsi="Arial" w:cs="Arial"/>
        </w:rPr>
        <w:t xml:space="preserve"> of the original posters are accepted. </w:t>
      </w:r>
      <w:hyperlink r:id="rId13">
        <w:r w:rsidRPr="00AC7C36">
          <w:rPr>
            <w:rStyle w:val="Hyperlink"/>
            <w:rFonts w:ascii="Arial" w:hAnsi="Arial" w:cs="Arial"/>
          </w:rPr>
          <w:t>Publichealth@wiltshire.gov.uk</w:t>
        </w:r>
      </w:hyperlink>
      <w:r w:rsidRPr="00AC7C36">
        <w:rPr>
          <w:rFonts w:ascii="Arial" w:hAnsi="Arial" w:cs="Arial"/>
        </w:rPr>
        <w:t xml:space="preserve"> </w:t>
      </w:r>
    </w:p>
    <w:p w14:paraId="5715C382" w14:textId="055A9F60" w:rsidR="0055700B" w:rsidRPr="00AC7C36" w:rsidRDefault="0055700B" w:rsidP="0055700B">
      <w:pPr>
        <w:pStyle w:val="ListParagraph"/>
        <w:numPr>
          <w:ilvl w:val="0"/>
          <w:numId w:val="11"/>
        </w:numPr>
        <w:jc w:val="both"/>
        <w:rPr>
          <w:rFonts w:ascii="Arial" w:hAnsi="Arial" w:cs="Arial"/>
        </w:rPr>
      </w:pPr>
      <w:r w:rsidRPr="00AC7C36">
        <w:rPr>
          <w:rFonts w:ascii="Arial" w:hAnsi="Arial" w:cs="Arial"/>
        </w:rPr>
        <w:t xml:space="preserve">The competition will run from </w:t>
      </w:r>
      <w:r w:rsidRPr="00AC7C36">
        <w:rPr>
          <w:rFonts w:ascii="Arial" w:hAnsi="Arial" w:cs="Arial"/>
          <w:b/>
          <w:bCs/>
        </w:rPr>
        <w:t>18 November 2024 - 10 January 2025</w:t>
      </w:r>
      <w:r w:rsidRPr="00AC7C36">
        <w:rPr>
          <w:rFonts w:ascii="Arial" w:hAnsi="Arial" w:cs="Arial"/>
        </w:rPr>
        <w:t xml:space="preserve"> – we must receive all entries before 6pm on </w:t>
      </w:r>
      <w:r w:rsidRPr="00AC7C36">
        <w:rPr>
          <w:rFonts w:ascii="Arial" w:hAnsi="Arial" w:cs="Arial"/>
          <w:b/>
          <w:bCs/>
        </w:rPr>
        <w:t>10 January 2025</w:t>
      </w:r>
      <w:r w:rsidRPr="00AC7C36">
        <w:rPr>
          <w:rFonts w:ascii="Arial" w:hAnsi="Arial" w:cs="Arial"/>
        </w:rPr>
        <w:t>, any entry received after this date will not be included.</w:t>
      </w:r>
    </w:p>
    <w:p w14:paraId="78FA3C52" w14:textId="356EA6FD" w:rsidR="0055700B" w:rsidRPr="00AC7C36" w:rsidRDefault="0055700B" w:rsidP="0055700B">
      <w:pPr>
        <w:pStyle w:val="ListParagraph"/>
        <w:numPr>
          <w:ilvl w:val="0"/>
          <w:numId w:val="11"/>
        </w:numPr>
        <w:jc w:val="both"/>
        <w:rPr>
          <w:rFonts w:ascii="Arial" w:hAnsi="Arial" w:cs="Arial"/>
        </w:rPr>
      </w:pPr>
      <w:r w:rsidRPr="00AC7C36">
        <w:rPr>
          <w:rFonts w:ascii="Arial" w:hAnsi="Arial" w:cs="Arial"/>
        </w:rPr>
        <w:t xml:space="preserve">Winners and runners-up </w:t>
      </w:r>
      <w:r w:rsidR="000466FA" w:rsidRPr="00AC7C36">
        <w:rPr>
          <w:rFonts w:ascii="Arial" w:hAnsi="Arial" w:cs="Arial"/>
        </w:rPr>
        <w:t xml:space="preserve">schools </w:t>
      </w:r>
      <w:r w:rsidRPr="00AC7C36">
        <w:rPr>
          <w:rFonts w:ascii="Arial" w:hAnsi="Arial" w:cs="Arial"/>
        </w:rPr>
        <w:t xml:space="preserve">will be notified via email on </w:t>
      </w:r>
      <w:r w:rsidRPr="00AC7C36">
        <w:rPr>
          <w:rFonts w:ascii="Arial" w:hAnsi="Arial" w:cs="Arial"/>
          <w:b/>
          <w:bCs/>
        </w:rPr>
        <w:t>Monday 20 January 2025</w:t>
      </w:r>
    </w:p>
    <w:p w14:paraId="32E91DC9" w14:textId="03F51026" w:rsidR="0055700B" w:rsidRPr="00AC7C36" w:rsidRDefault="0055700B" w:rsidP="0055700B">
      <w:pPr>
        <w:pStyle w:val="ListParagraph"/>
        <w:numPr>
          <w:ilvl w:val="0"/>
          <w:numId w:val="11"/>
        </w:numPr>
        <w:jc w:val="both"/>
        <w:rPr>
          <w:rFonts w:ascii="Arial" w:hAnsi="Arial" w:cs="Arial"/>
        </w:rPr>
      </w:pPr>
      <w:r w:rsidRPr="00AC7C36">
        <w:rPr>
          <w:rFonts w:ascii="Arial" w:hAnsi="Arial" w:cs="Arial"/>
        </w:rPr>
        <w:t xml:space="preserve">Winners and runners-up will be invited to attend a prize giving event on </w:t>
      </w:r>
      <w:r w:rsidRPr="00AC7C36">
        <w:rPr>
          <w:rFonts w:ascii="Arial" w:hAnsi="Arial" w:cs="Arial"/>
          <w:b/>
          <w:bCs/>
        </w:rPr>
        <w:t>Friday 31 January 2025</w:t>
      </w:r>
      <w:r w:rsidRPr="00AC7C36">
        <w:rPr>
          <w:rFonts w:ascii="Arial" w:hAnsi="Arial" w:cs="Arial"/>
        </w:rPr>
        <w:t xml:space="preserve"> at County Hall Trowbridge between 14.00-15.30pm</w:t>
      </w:r>
    </w:p>
    <w:p w14:paraId="34287592" w14:textId="77777777" w:rsidR="0055700B" w:rsidRPr="00AC7C36" w:rsidRDefault="0055700B" w:rsidP="0055700B">
      <w:pPr>
        <w:pStyle w:val="ListParagraph"/>
        <w:numPr>
          <w:ilvl w:val="0"/>
          <w:numId w:val="11"/>
        </w:numPr>
        <w:jc w:val="both"/>
        <w:rPr>
          <w:rFonts w:ascii="Arial" w:hAnsi="Arial" w:cs="Arial"/>
        </w:rPr>
      </w:pPr>
      <w:r w:rsidRPr="00AC7C36">
        <w:rPr>
          <w:rFonts w:ascii="Arial" w:hAnsi="Arial" w:cs="Arial"/>
        </w:rPr>
        <w:t>Prizes are non – transferable</w:t>
      </w:r>
    </w:p>
    <w:p w14:paraId="0F333BCE" w14:textId="77777777" w:rsidR="0055700B" w:rsidRPr="00AC7C36" w:rsidRDefault="0055700B" w:rsidP="0055700B">
      <w:pPr>
        <w:pStyle w:val="ListParagraph"/>
        <w:numPr>
          <w:ilvl w:val="0"/>
          <w:numId w:val="11"/>
        </w:numPr>
        <w:jc w:val="both"/>
        <w:rPr>
          <w:rFonts w:ascii="Arial" w:hAnsi="Arial" w:cs="Arial"/>
        </w:rPr>
      </w:pPr>
      <w:r w:rsidRPr="00AC7C36">
        <w:rPr>
          <w:rFonts w:ascii="Arial" w:hAnsi="Arial" w:cs="Arial"/>
        </w:rPr>
        <w:t>Entries may be displayed and used for promotion, with only first names used</w:t>
      </w:r>
    </w:p>
    <w:p w14:paraId="3B8A188A" w14:textId="77777777" w:rsidR="0055700B" w:rsidRPr="00AC7C36" w:rsidRDefault="0055700B" w:rsidP="0055700B">
      <w:pPr>
        <w:pStyle w:val="ListParagraph"/>
        <w:numPr>
          <w:ilvl w:val="0"/>
          <w:numId w:val="11"/>
        </w:numPr>
        <w:jc w:val="both"/>
        <w:rPr>
          <w:rFonts w:ascii="Arial" w:hAnsi="Arial" w:cs="Arial"/>
        </w:rPr>
      </w:pPr>
      <w:r w:rsidRPr="00AC7C36">
        <w:rPr>
          <w:rFonts w:ascii="Arial" w:hAnsi="Arial" w:cs="Arial"/>
        </w:rPr>
        <w:t>The winner must be able to submit original artwork to County Hall – this can be posted.</w:t>
      </w:r>
    </w:p>
    <w:p w14:paraId="38D06AEA" w14:textId="00C0A40B" w:rsidR="00987B7C" w:rsidRPr="009618F4" w:rsidRDefault="0055700B" w:rsidP="00987B7C">
      <w:pPr>
        <w:pStyle w:val="ListParagraph"/>
        <w:numPr>
          <w:ilvl w:val="0"/>
          <w:numId w:val="11"/>
        </w:numPr>
        <w:jc w:val="both"/>
        <w:rPr>
          <w:rFonts w:ascii="Arial" w:eastAsiaTheme="minorEastAsia" w:hAnsi="Arial" w:cs="Arial"/>
          <w:color w:val="000000"/>
          <w:kern w:val="24"/>
        </w:rPr>
      </w:pPr>
      <w:r w:rsidRPr="009618F4">
        <w:rPr>
          <w:rFonts w:ascii="Arial" w:hAnsi="Arial" w:cs="Arial"/>
        </w:rPr>
        <w:t>Entry into this competition will be deemed as acceptance of these terms and conditions</w:t>
      </w:r>
    </w:p>
    <w:sectPr w:rsidR="00987B7C" w:rsidRPr="009618F4" w:rsidSect="00E92D7C">
      <w:headerReference w:type="default" r:id="rId14"/>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21E5C" w14:textId="77777777" w:rsidR="00705BE7" w:rsidRDefault="00705BE7" w:rsidP="00E92D7C">
      <w:pPr>
        <w:spacing w:after="0" w:line="240" w:lineRule="auto"/>
      </w:pPr>
      <w:r>
        <w:separator/>
      </w:r>
    </w:p>
  </w:endnote>
  <w:endnote w:type="continuationSeparator" w:id="0">
    <w:p w14:paraId="68D65440" w14:textId="77777777" w:rsidR="00705BE7" w:rsidRDefault="00705BE7" w:rsidP="00E92D7C">
      <w:pPr>
        <w:spacing w:after="0" w:line="240" w:lineRule="auto"/>
      </w:pPr>
      <w:r>
        <w:continuationSeparator/>
      </w:r>
    </w:p>
  </w:endnote>
  <w:endnote w:type="continuationNotice" w:id="1">
    <w:p w14:paraId="03AA5298" w14:textId="77777777" w:rsidR="00705BE7" w:rsidRDefault="00705B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18A16" w14:textId="77777777" w:rsidR="00705BE7" w:rsidRDefault="00705BE7" w:rsidP="00E92D7C">
      <w:pPr>
        <w:spacing w:after="0" w:line="240" w:lineRule="auto"/>
      </w:pPr>
      <w:r>
        <w:separator/>
      </w:r>
    </w:p>
  </w:footnote>
  <w:footnote w:type="continuationSeparator" w:id="0">
    <w:p w14:paraId="1DD0C307" w14:textId="77777777" w:rsidR="00705BE7" w:rsidRDefault="00705BE7" w:rsidP="00E92D7C">
      <w:pPr>
        <w:spacing w:after="0" w:line="240" w:lineRule="auto"/>
      </w:pPr>
      <w:r>
        <w:continuationSeparator/>
      </w:r>
    </w:p>
  </w:footnote>
  <w:footnote w:type="continuationNotice" w:id="1">
    <w:p w14:paraId="00FD5373" w14:textId="77777777" w:rsidR="00705BE7" w:rsidRDefault="00705B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EADEF" w14:textId="77777777" w:rsidR="00E92D7C" w:rsidRPr="00987B7C" w:rsidRDefault="00E92D7C" w:rsidP="00E92D7C">
    <w:pPr>
      <w:rPr>
        <w:b/>
        <w:bCs/>
        <w:sz w:val="28"/>
        <w:szCs w:val="28"/>
      </w:rPr>
    </w:pPr>
    <w:r w:rsidRPr="3839660D">
      <w:rPr>
        <w:b/>
        <w:bCs/>
        <w:sz w:val="28"/>
        <w:szCs w:val="28"/>
      </w:rPr>
      <w:t xml:space="preserve">The AMR week ‘Stop the Spread’ Poster Competition 18 -24 November 2024 </w:t>
    </w:r>
  </w:p>
  <w:p w14:paraId="129E9B0A" w14:textId="77777777" w:rsidR="00E92D7C" w:rsidRDefault="00E92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54E8"/>
    <w:multiLevelType w:val="hybridMultilevel"/>
    <w:tmpl w:val="1F0A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77917"/>
    <w:multiLevelType w:val="hybridMultilevel"/>
    <w:tmpl w:val="9196C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862"/>
    <w:multiLevelType w:val="hybridMultilevel"/>
    <w:tmpl w:val="310CD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91216"/>
    <w:multiLevelType w:val="hybridMultilevel"/>
    <w:tmpl w:val="26BC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F70EF"/>
    <w:multiLevelType w:val="hybridMultilevel"/>
    <w:tmpl w:val="7E90F0A2"/>
    <w:lvl w:ilvl="0" w:tplc="221AA50C">
      <w:start w:val="1"/>
      <w:numFmt w:val="bullet"/>
      <w:lvlText w:val="•"/>
      <w:lvlJc w:val="left"/>
      <w:pPr>
        <w:tabs>
          <w:tab w:val="num" w:pos="720"/>
        </w:tabs>
        <w:ind w:left="720" w:hanging="360"/>
      </w:pPr>
      <w:rPr>
        <w:rFonts w:ascii="Arial" w:hAnsi="Arial" w:hint="default"/>
      </w:rPr>
    </w:lvl>
    <w:lvl w:ilvl="1" w:tplc="363616A8" w:tentative="1">
      <w:start w:val="1"/>
      <w:numFmt w:val="bullet"/>
      <w:lvlText w:val="•"/>
      <w:lvlJc w:val="left"/>
      <w:pPr>
        <w:tabs>
          <w:tab w:val="num" w:pos="1440"/>
        </w:tabs>
        <w:ind w:left="1440" w:hanging="360"/>
      </w:pPr>
      <w:rPr>
        <w:rFonts w:ascii="Arial" w:hAnsi="Arial" w:hint="default"/>
      </w:rPr>
    </w:lvl>
    <w:lvl w:ilvl="2" w:tplc="A3B6168E" w:tentative="1">
      <w:start w:val="1"/>
      <w:numFmt w:val="bullet"/>
      <w:lvlText w:val="•"/>
      <w:lvlJc w:val="left"/>
      <w:pPr>
        <w:tabs>
          <w:tab w:val="num" w:pos="2160"/>
        </w:tabs>
        <w:ind w:left="2160" w:hanging="360"/>
      </w:pPr>
      <w:rPr>
        <w:rFonts w:ascii="Arial" w:hAnsi="Arial" w:hint="default"/>
      </w:rPr>
    </w:lvl>
    <w:lvl w:ilvl="3" w:tplc="945292C4" w:tentative="1">
      <w:start w:val="1"/>
      <w:numFmt w:val="bullet"/>
      <w:lvlText w:val="•"/>
      <w:lvlJc w:val="left"/>
      <w:pPr>
        <w:tabs>
          <w:tab w:val="num" w:pos="2880"/>
        </w:tabs>
        <w:ind w:left="2880" w:hanging="360"/>
      </w:pPr>
      <w:rPr>
        <w:rFonts w:ascii="Arial" w:hAnsi="Arial" w:hint="default"/>
      </w:rPr>
    </w:lvl>
    <w:lvl w:ilvl="4" w:tplc="0ABACE80" w:tentative="1">
      <w:start w:val="1"/>
      <w:numFmt w:val="bullet"/>
      <w:lvlText w:val="•"/>
      <w:lvlJc w:val="left"/>
      <w:pPr>
        <w:tabs>
          <w:tab w:val="num" w:pos="3600"/>
        </w:tabs>
        <w:ind w:left="3600" w:hanging="360"/>
      </w:pPr>
      <w:rPr>
        <w:rFonts w:ascii="Arial" w:hAnsi="Arial" w:hint="default"/>
      </w:rPr>
    </w:lvl>
    <w:lvl w:ilvl="5" w:tplc="8A486C10" w:tentative="1">
      <w:start w:val="1"/>
      <w:numFmt w:val="bullet"/>
      <w:lvlText w:val="•"/>
      <w:lvlJc w:val="left"/>
      <w:pPr>
        <w:tabs>
          <w:tab w:val="num" w:pos="4320"/>
        </w:tabs>
        <w:ind w:left="4320" w:hanging="360"/>
      </w:pPr>
      <w:rPr>
        <w:rFonts w:ascii="Arial" w:hAnsi="Arial" w:hint="default"/>
      </w:rPr>
    </w:lvl>
    <w:lvl w:ilvl="6" w:tplc="09E26D3A" w:tentative="1">
      <w:start w:val="1"/>
      <w:numFmt w:val="bullet"/>
      <w:lvlText w:val="•"/>
      <w:lvlJc w:val="left"/>
      <w:pPr>
        <w:tabs>
          <w:tab w:val="num" w:pos="5040"/>
        </w:tabs>
        <w:ind w:left="5040" w:hanging="360"/>
      </w:pPr>
      <w:rPr>
        <w:rFonts w:ascii="Arial" w:hAnsi="Arial" w:hint="default"/>
      </w:rPr>
    </w:lvl>
    <w:lvl w:ilvl="7" w:tplc="AC00F734" w:tentative="1">
      <w:start w:val="1"/>
      <w:numFmt w:val="bullet"/>
      <w:lvlText w:val="•"/>
      <w:lvlJc w:val="left"/>
      <w:pPr>
        <w:tabs>
          <w:tab w:val="num" w:pos="5760"/>
        </w:tabs>
        <w:ind w:left="5760" w:hanging="360"/>
      </w:pPr>
      <w:rPr>
        <w:rFonts w:ascii="Arial" w:hAnsi="Arial" w:hint="default"/>
      </w:rPr>
    </w:lvl>
    <w:lvl w:ilvl="8" w:tplc="49E2D22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6F637F"/>
    <w:multiLevelType w:val="hybridMultilevel"/>
    <w:tmpl w:val="A136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828A2"/>
    <w:multiLevelType w:val="hybridMultilevel"/>
    <w:tmpl w:val="FA52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6049E"/>
    <w:multiLevelType w:val="hybridMultilevel"/>
    <w:tmpl w:val="42AC30F8"/>
    <w:lvl w:ilvl="0" w:tplc="48F0762E">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5A71499"/>
    <w:multiLevelType w:val="hybridMultilevel"/>
    <w:tmpl w:val="E648D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453012"/>
    <w:multiLevelType w:val="hybridMultilevel"/>
    <w:tmpl w:val="AE6E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E46AF6"/>
    <w:multiLevelType w:val="hybridMultilevel"/>
    <w:tmpl w:val="556E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7877385">
    <w:abstractNumId w:val="6"/>
  </w:num>
  <w:num w:numId="2" w16cid:durableId="1049567684">
    <w:abstractNumId w:val="2"/>
  </w:num>
  <w:num w:numId="3" w16cid:durableId="1248879721">
    <w:abstractNumId w:val="8"/>
  </w:num>
  <w:num w:numId="4" w16cid:durableId="1926914597">
    <w:abstractNumId w:val="9"/>
  </w:num>
  <w:num w:numId="5" w16cid:durableId="1878656987">
    <w:abstractNumId w:val="10"/>
  </w:num>
  <w:num w:numId="6" w16cid:durableId="1177889805">
    <w:abstractNumId w:val="4"/>
  </w:num>
  <w:num w:numId="7" w16cid:durableId="2110197798">
    <w:abstractNumId w:val="5"/>
  </w:num>
  <w:num w:numId="8" w16cid:durableId="1010643500">
    <w:abstractNumId w:val="1"/>
  </w:num>
  <w:num w:numId="9" w16cid:durableId="945842396">
    <w:abstractNumId w:val="3"/>
  </w:num>
  <w:num w:numId="10" w16cid:durableId="2585808">
    <w:abstractNumId w:val="7"/>
  </w:num>
  <w:num w:numId="11" w16cid:durableId="1006708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7C"/>
    <w:rsid w:val="000076E9"/>
    <w:rsid w:val="000212E8"/>
    <w:rsid w:val="000466FA"/>
    <w:rsid w:val="00072E2F"/>
    <w:rsid w:val="00084AEE"/>
    <w:rsid w:val="000B2005"/>
    <w:rsid w:val="000D400E"/>
    <w:rsid w:val="001C3A74"/>
    <w:rsid w:val="001D5355"/>
    <w:rsid w:val="00211A84"/>
    <w:rsid w:val="00213341"/>
    <w:rsid w:val="002860B7"/>
    <w:rsid w:val="002E2F13"/>
    <w:rsid w:val="002F5C06"/>
    <w:rsid w:val="00305A1C"/>
    <w:rsid w:val="00313F04"/>
    <w:rsid w:val="00394201"/>
    <w:rsid w:val="003C52FA"/>
    <w:rsid w:val="00550A1A"/>
    <w:rsid w:val="0055700B"/>
    <w:rsid w:val="00562C66"/>
    <w:rsid w:val="0058483A"/>
    <w:rsid w:val="005B000A"/>
    <w:rsid w:val="005C3FCA"/>
    <w:rsid w:val="00677369"/>
    <w:rsid w:val="00683839"/>
    <w:rsid w:val="006C130B"/>
    <w:rsid w:val="006E6FC7"/>
    <w:rsid w:val="006E7FDC"/>
    <w:rsid w:val="00705BE7"/>
    <w:rsid w:val="00705FD9"/>
    <w:rsid w:val="007151C1"/>
    <w:rsid w:val="0073407A"/>
    <w:rsid w:val="00780A25"/>
    <w:rsid w:val="007A5324"/>
    <w:rsid w:val="00831F4B"/>
    <w:rsid w:val="00842B36"/>
    <w:rsid w:val="00852FAB"/>
    <w:rsid w:val="00870673"/>
    <w:rsid w:val="008F19C8"/>
    <w:rsid w:val="00915E98"/>
    <w:rsid w:val="009356D7"/>
    <w:rsid w:val="00946A34"/>
    <w:rsid w:val="009618F4"/>
    <w:rsid w:val="00987B7C"/>
    <w:rsid w:val="00A071C8"/>
    <w:rsid w:val="00A404BF"/>
    <w:rsid w:val="00A82527"/>
    <w:rsid w:val="00A87B13"/>
    <w:rsid w:val="00AA1288"/>
    <w:rsid w:val="00AA5C99"/>
    <w:rsid w:val="00AA63E4"/>
    <w:rsid w:val="00AC0AE7"/>
    <w:rsid w:val="00AC5285"/>
    <w:rsid w:val="00AC7C36"/>
    <w:rsid w:val="00B30887"/>
    <w:rsid w:val="00B54109"/>
    <w:rsid w:val="00BA1436"/>
    <w:rsid w:val="00C30992"/>
    <w:rsid w:val="00CF2D86"/>
    <w:rsid w:val="00D153CA"/>
    <w:rsid w:val="00DC41B1"/>
    <w:rsid w:val="00DD0F6F"/>
    <w:rsid w:val="00DD3710"/>
    <w:rsid w:val="00E1229B"/>
    <w:rsid w:val="00E21BC0"/>
    <w:rsid w:val="00E76161"/>
    <w:rsid w:val="00E87EB9"/>
    <w:rsid w:val="00E92D7C"/>
    <w:rsid w:val="00E976A7"/>
    <w:rsid w:val="00EA7A05"/>
    <w:rsid w:val="00EC6ECF"/>
    <w:rsid w:val="00F10DE7"/>
    <w:rsid w:val="00F20ABB"/>
    <w:rsid w:val="00F53943"/>
    <w:rsid w:val="00F9469F"/>
    <w:rsid w:val="00FA7811"/>
    <w:rsid w:val="013347C3"/>
    <w:rsid w:val="043BDF25"/>
    <w:rsid w:val="047E19CE"/>
    <w:rsid w:val="04AB3874"/>
    <w:rsid w:val="04B22F82"/>
    <w:rsid w:val="0567EF3A"/>
    <w:rsid w:val="09300D7E"/>
    <w:rsid w:val="0D4F9E0B"/>
    <w:rsid w:val="0DD01DD5"/>
    <w:rsid w:val="0EA7B921"/>
    <w:rsid w:val="0F2F7CBE"/>
    <w:rsid w:val="15716644"/>
    <w:rsid w:val="175FD4BF"/>
    <w:rsid w:val="1918A064"/>
    <w:rsid w:val="1B1B06BF"/>
    <w:rsid w:val="1EBE5401"/>
    <w:rsid w:val="205B7624"/>
    <w:rsid w:val="23C790BC"/>
    <w:rsid w:val="241A7B90"/>
    <w:rsid w:val="266CBCC8"/>
    <w:rsid w:val="273EECE9"/>
    <w:rsid w:val="27B4170D"/>
    <w:rsid w:val="2826A924"/>
    <w:rsid w:val="282D18AA"/>
    <w:rsid w:val="318D7FBF"/>
    <w:rsid w:val="353B7393"/>
    <w:rsid w:val="3839660D"/>
    <w:rsid w:val="38744944"/>
    <w:rsid w:val="3A779E3D"/>
    <w:rsid w:val="41920E9D"/>
    <w:rsid w:val="428E4895"/>
    <w:rsid w:val="42A8DD38"/>
    <w:rsid w:val="4430C317"/>
    <w:rsid w:val="471EC04F"/>
    <w:rsid w:val="529C0C69"/>
    <w:rsid w:val="533E3B2B"/>
    <w:rsid w:val="57E27853"/>
    <w:rsid w:val="580BF74C"/>
    <w:rsid w:val="5DEA2866"/>
    <w:rsid w:val="5FC54F9F"/>
    <w:rsid w:val="661416C9"/>
    <w:rsid w:val="6625779F"/>
    <w:rsid w:val="6BD2452E"/>
    <w:rsid w:val="71A45F9C"/>
    <w:rsid w:val="77D3F43F"/>
    <w:rsid w:val="77F15C24"/>
    <w:rsid w:val="77FA9F19"/>
    <w:rsid w:val="79D81D5F"/>
    <w:rsid w:val="7BA433E5"/>
    <w:rsid w:val="7BFF8266"/>
    <w:rsid w:val="7C881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1647B"/>
  <w15:chartTrackingRefBased/>
  <w15:docId w15:val="{820A1364-440C-4335-9468-409DD407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B7C"/>
  </w:style>
  <w:style w:type="paragraph" w:styleId="Heading1">
    <w:name w:val="heading 1"/>
    <w:basedOn w:val="Normal"/>
    <w:next w:val="Normal"/>
    <w:link w:val="Heading1Char"/>
    <w:uiPriority w:val="9"/>
    <w:qFormat/>
    <w:rsid w:val="00987B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7B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7B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7B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7B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7B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7B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7B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7B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B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7B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7B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7B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7B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7B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7B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7B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7B7C"/>
    <w:rPr>
      <w:rFonts w:eastAsiaTheme="majorEastAsia" w:cstheme="majorBidi"/>
      <w:color w:val="272727" w:themeColor="text1" w:themeTint="D8"/>
    </w:rPr>
  </w:style>
  <w:style w:type="paragraph" w:styleId="Title">
    <w:name w:val="Title"/>
    <w:basedOn w:val="Normal"/>
    <w:next w:val="Normal"/>
    <w:link w:val="TitleChar"/>
    <w:uiPriority w:val="10"/>
    <w:qFormat/>
    <w:rsid w:val="00987B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7B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B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7B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7B7C"/>
    <w:pPr>
      <w:spacing w:before="160"/>
      <w:jc w:val="center"/>
    </w:pPr>
    <w:rPr>
      <w:i/>
      <w:iCs/>
      <w:color w:val="404040" w:themeColor="text1" w:themeTint="BF"/>
    </w:rPr>
  </w:style>
  <w:style w:type="character" w:customStyle="1" w:styleId="QuoteChar">
    <w:name w:val="Quote Char"/>
    <w:basedOn w:val="DefaultParagraphFont"/>
    <w:link w:val="Quote"/>
    <w:uiPriority w:val="29"/>
    <w:rsid w:val="00987B7C"/>
    <w:rPr>
      <w:i/>
      <w:iCs/>
      <w:color w:val="404040" w:themeColor="text1" w:themeTint="BF"/>
    </w:rPr>
  </w:style>
  <w:style w:type="paragraph" w:styleId="ListParagraph">
    <w:name w:val="List Paragraph"/>
    <w:basedOn w:val="Normal"/>
    <w:uiPriority w:val="34"/>
    <w:qFormat/>
    <w:rsid w:val="00987B7C"/>
    <w:pPr>
      <w:ind w:left="720"/>
      <w:contextualSpacing/>
    </w:pPr>
  </w:style>
  <w:style w:type="character" w:styleId="IntenseEmphasis">
    <w:name w:val="Intense Emphasis"/>
    <w:basedOn w:val="DefaultParagraphFont"/>
    <w:uiPriority w:val="21"/>
    <w:qFormat/>
    <w:rsid w:val="00987B7C"/>
    <w:rPr>
      <w:i/>
      <w:iCs/>
      <w:color w:val="0F4761" w:themeColor="accent1" w:themeShade="BF"/>
    </w:rPr>
  </w:style>
  <w:style w:type="paragraph" w:styleId="IntenseQuote">
    <w:name w:val="Intense Quote"/>
    <w:basedOn w:val="Normal"/>
    <w:next w:val="Normal"/>
    <w:link w:val="IntenseQuoteChar"/>
    <w:uiPriority w:val="30"/>
    <w:qFormat/>
    <w:rsid w:val="00987B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7B7C"/>
    <w:rPr>
      <w:i/>
      <w:iCs/>
      <w:color w:val="0F4761" w:themeColor="accent1" w:themeShade="BF"/>
    </w:rPr>
  </w:style>
  <w:style w:type="character" w:styleId="IntenseReference">
    <w:name w:val="Intense Reference"/>
    <w:basedOn w:val="DefaultParagraphFont"/>
    <w:uiPriority w:val="32"/>
    <w:qFormat/>
    <w:rsid w:val="00987B7C"/>
    <w:rPr>
      <w:b/>
      <w:bCs/>
      <w:smallCaps/>
      <w:color w:val="0F4761" w:themeColor="accent1" w:themeShade="BF"/>
      <w:spacing w:val="5"/>
    </w:rPr>
  </w:style>
  <w:style w:type="paragraph" w:styleId="NormalWeb">
    <w:name w:val="Normal (Web)"/>
    <w:basedOn w:val="Normal"/>
    <w:uiPriority w:val="99"/>
    <w:semiHidden/>
    <w:unhideWhenUsed/>
    <w:rsid w:val="00987B7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987B7C"/>
    <w:rPr>
      <w:sz w:val="16"/>
      <w:szCs w:val="16"/>
    </w:rPr>
  </w:style>
  <w:style w:type="paragraph" w:styleId="CommentText">
    <w:name w:val="annotation text"/>
    <w:basedOn w:val="Normal"/>
    <w:link w:val="CommentTextChar"/>
    <w:uiPriority w:val="99"/>
    <w:unhideWhenUsed/>
    <w:rsid w:val="00987B7C"/>
    <w:pPr>
      <w:spacing w:line="240" w:lineRule="auto"/>
    </w:pPr>
    <w:rPr>
      <w:sz w:val="20"/>
      <w:szCs w:val="20"/>
    </w:rPr>
  </w:style>
  <w:style w:type="character" w:customStyle="1" w:styleId="CommentTextChar">
    <w:name w:val="Comment Text Char"/>
    <w:basedOn w:val="DefaultParagraphFont"/>
    <w:link w:val="CommentText"/>
    <w:uiPriority w:val="99"/>
    <w:rsid w:val="00987B7C"/>
    <w:rPr>
      <w:sz w:val="20"/>
      <w:szCs w:val="20"/>
    </w:rPr>
  </w:style>
  <w:style w:type="character" w:styleId="Hyperlink">
    <w:name w:val="Hyperlink"/>
    <w:basedOn w:val="DefaultParagraphFont"/>
    <w:uiPriority w:val="99"/>
    <w:unhideWhenUsed/>
    <w:rsid w:val="00987B7C"/>
    <w:rPr>
      <w:color w:val="0000FF"/>
      <w:u w:val="single"/>
    </w:rPr>
  </w:style>
  <w:style w:type="character" w:styleId="FollowedHyperlink">
    <w:name w:val="FollowedHyperlink"/>
    <w:basedOn w:val="DefaultParagraphFont"/>
    <w:uiPriority w:val="99"/>
    <w:semiHidden/>
    <w:unhideWhenUsed/>
    <w:rsid w:val="00987B7C"/>
    <w:rPr>
      <w:color w:val="96607D" w:themeColor="followedHyperlink"/>
      <w:u w:val="single"/>
    </w:rPr>
  </w:style>
  <w:style w:type="paragraph" w:styleId="Header">
    <w:name w:val="header"/>
    <w:basedOn w:val="Normal"/>
    <w:link w:val="HeaderChar"/>
    <w:uiPriority w:val="99"/>
    <w:unhideWhenUsed/>
    <w:rsid w:val="00E92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D7C"/>
  </w:style>
  <w:style w:type="paragraph" w:styleId="Footer">
    <w:name w:val="footer"/>
    <w:basedOn w:val="Normal"/>
    <w:link w:val="FooterChar"/>
    <w:uiPriority w:val="99"/>
    <w:unhideWhenUsed/>
    <w:rsid w:val="00E92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D7C"/>
  </w:style>
  <w:style w:type="character" w:styleId="UnresolvedMention">
    <w:name w:val="Unresolved Mention"/>
    <w:basedOn w:val="DefaultParagraphFont"/>
    <w:uiPriority w:val="99"/>
    <w:semiHidden/>
    <w:unhideWhenUsed/>
    <w:rsid w:val="00F94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ublichealthinbox@wiltshire.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intellectual-property-copyrigh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chealth@wiltshire.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bug.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69C1B25007946B3344659669B9E85" ma:contentTypeVersion="23" ma:contentTypeDescription="Create a new document." ma:contentTypeScope="" ma:versionID="cfe963cff2ceaede7ae1dfb535657e26">
  <xsd:schema xmlns:xsd="http://www.w3.org/2001/XMLSchema" xmlns:xs="http://www.w3.org/2001/XMLSchema" xmlns:p="http://schemas.microsoft.com/office/2006/metadata/properties" xmlns:ns2="310fde04-f927-4d41-a080-06321a22fa71" xmlns:ns3="b3408a34-104b-4e18-a69b-66ce1c010d34" targetNamespace="http://schemas.microsoft.com/office/2006/metadata/properties" ma:root="true" ma:fieldsID="2b9e4df3721811bc62e6758dd876b606" ns2:_="" ns3:_="">
    <xsd:import namespace="310fde04-f927-4d41-a080-06321a22fa71"/>
    <xsd:import namespace="b3408a34-104b-4e18-a69b-66ce1c010d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Documenttype" minOccurs="0"/>
                <xsd:element ref="ns2:_x0032_023Month" minOccurs="0"/>
                <xsd:element ref="ns2:Day" minOccurs="0"/>
                <xsd:element ref="ns2:Projectname" minOccurs="0"/>
                <xsd:element ref="ns2:MediaServiceObjectDetectorVersions" minOccurs="0"/>
                <xsd:element ref="ns2:MediaLengthInSeconds" minOccurs="0"/>
                <xsd:element ref="ns2:_x0032_024Mon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fde04-f927-4d41-a080-06321a22f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df4a1f-7efd-448e-8d4c-d4bc970677b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Documenttype" ma:index="23" nillable="true" ma:displayName="Document type" ma:description="Project plan, Hot topics, promotion" ma:format="Dropdown" ma:internalName="Documenttype">
      <xsd:simpleType>
        <xsd:restriction base="dms:Choice">
          <xsd:enumeration value="Agenda"/>
          <xsd:enumeration value="Minutes/Notes"/>
          <xsd:enumeration value="Reports"/>
          <xsd:enumeration value="Action log"/>
          <xsd:enumeration value="SOPs"/>
          <xsd:enumeration value="TORs"/>
          <xsd:enumeration value="BAFs"/>
          <xsd:enumeration value="Guidance"/>
          <xsd:enumeration value="Strategy"/>
          <xsd:enumeration value="Audit tools"/>
          <xsd:enumeration value="Communications"/>
          <xsd:enumeration value="Training"/>
          <xsd:enumeration value="Presentations"/>
          <xsd:enumeration value="Planning"/>
          <xsd:enumeration value="Policy"/>
          <xsd:enumeration value="Choice 16"/>
        </xsd:restriction>
      </xsd:simpleType>
    </xsd:element>
    <xsd:element name="_x0032_023Month" ma:index="24" nillable="true" ma:displayName="2023 Month" ma:format="Dropdown" ma:internalName="_x0032_023Month">
      <xsd:simpleType>
        <xsd:restriction base="dms:Choice">
          <xsd:enumeration value="January"/>
          <xsd:enumeration value="April"/>
          <xsd:enumeration value="July"/>
          <xsd:enumeration value="October"/>
          <xsd:enumeration value="November"/>
          <xsd:enumeration value="December"/>
        </xsd:restriction>
      </xsd:simpleType>
    </xsd:element>
    <xsd:element name="Day" ma:index="25" nillable="true" ma:displayName="IPC birmingham April 2030 days" ma:format="Dropdown" ma:internalName="Day">
      <xsd:simpleType>
        <xsd:restriction base="dms:Choice">
          <xsd:enumeration value="one am"/>
          <xsd:enumeration value="one pm"/>
          <xsd:enumeration value="Two am"/>
          <xsd:enumeration value="Two pm"/>
          <xsd:enumeration value="Choice 5"/>
        </xsd:restriction>
      </xsd:simpleType>
    </xsd:element>
    <xsd:element name="Projectname" ma:index="26" nillable="true" ma:displayName="Project name" ma:format="Dropdown" ma:internalName="Projectname">
      <xsd:simpleType>
        <xsd:restriction base="dms:Choice">
          <xsd:enumeration value="Hydration"/>
          <xsd:enumeration value="Catheter management"/>
          <xsd:enumeration value="HCAI"/>
          <xsd:enumeration value="Winter preparedness"/>
          <xsd:enumeration value="Migrant Health"/>
          <xsd:enumeration value="PPE"/>
          <xsd:enumeration value="General IPC"/>
          <xsd:enumeration value="Hand hygiene"/>
          <xsd:enumeration value="ICC Committee meetings"/>
          <xsd:enumeration value="Educational settings and EYS"/>
          <xsd:enumeration value="Regional IPC meeting"/>
          <xsd:enumeration value="NHS Cleaning Standards"/>
          <xsd:enumeration value="BSW ICS HCAI and IPM collaborative"/>
          <xsd:enumeration value="Choice 14"/>
          <xsd:enumeration value="IPCM Champion"/>
          <xsd:enumeration value="LD Project"/>
          <xsd:enumeration value="Summer preparedness"/>
        </xsd:restrictio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_x0032_024Month" ma:index="29" nillable="true" ma:displayName="2024 Month" ma:format="Dropdown" ma:internalName="_x0032_024Month">
      <xsd:simpleType>
        <xsd:restriction base="dms:Choice">
          <xsd:enumeration value="January"/>
          <xsd:enumeration value="April"/>
          <xsd:enumeration value="July"/>
          <xsd:enumeration value="October"/>
          <xsd:enumeration value="March"/>
          <xsd:enumeration value="June"/>
          <xsd:enumeration value="February"/>
          <xsd:enumeration value="August"/>
          <xsd:enumeration value="September"/>
          <xsd:enumeration value="May"/>
          <xsd:enumeration value="November"/>
          <xsd:enumeration value="December"/>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08a34-104b-4e18-a69b-66ce1c010d3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0965c3-5e82-4706-bfdb-86ca9fe2717b}" ma:internalName="TaxCatchAll" ma:showField="CatchAllData" ma:web="b3408a34-104b-4e18-a69b-66ce1c010d3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2_024Month xmlns="310fde04-f927-4d41-a080-06321a22fa71" xsi:nil="true"/>
    <Day xmlns="310fde04-f927-4d41-a080-06321a22fa71" xsi:nil="true"/>
    <lcf76f155ced4ddcb4097134ff3c332f xmlns="310fde04-f927-4d41-a080-06321a22fa71">
      <Terms xmlns="http://schemas.microsoft.com/office/infopath/2007/PartnerControls"/>
    </lcf76f155ced4ddcb4097134ff3c332f>
    <Documenttype xmlns="310fde04-f927-4d41-a080-06321a22fa71" xsi:nil="true"/>
    <_x0032_023Month xmlns="310fde04-f927-4d41-a080-06321a22fa71" xsi:nil="true"/>
    <TaxCatchAll xmlns="b3408a34-104b-4e18-a69b-66ce1c010d34" xsi:nil="true"/>
    <Projectname xmlns="310fde04-f927-4d41-a080-06321a22fa71" xsi:nil="true"/>
  </documentManagement>
</p:properties>
</file>

<file path=customXml/itemProps1.xml><?xml version="1.0" encoding="utf-8"?>
<ds:datastoreItem xmlns:ds="http://schemas.openxmlformats.org/officeDocument/2006/customXml" ds:itemID="{B282EC23-F6C1-43E2-A4EF-750C447FC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fde04-f927-4d41-a080-06321a22fa71"/>
    <ds:schemaRef ds:uri="b3408a34-104b-4e18-a69b-66ce1c010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BA3FD8-FCD3-4A20-96A7-4478ECD24935}">
  <ds:schemaRefs>
    <ds:schemaRef ds:uri="http://schemas.microsoft.com/sharepoint/v3/contenttype/forms"/>
  </ds:schemaRefs>
</ds:datastoreItem>
</file>

<file path=customXml/itemProps3.xml><?xml version="1.0" encoding="utf-8"?>
<ds:datastoreItem xmlns:ds="http://schemas.openxmlformats.org/officeDocument/2006/customXml" ds:itemID="{FB0A1076-7090-4110-8424-15DC4F66BD6C}">
  <ds:schemaRefs>
    <ds:schemaRef ds:uri="http://schemas.microsoft.com/office/2006/metadata/properties"/>
    <ds:schemaRef ds:uri="http://schemas.microsoft.com/office/infopath/2007/PartnerControls"/>
    <ds:schemaRef ds:uri="310fde04-f927-4d41-a080-06321a22fa71"/>
    <ds:schemaRef ds:uri="b3408a34-104b-4e18-a69b-66ce1c010d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4566</Characters>
  <Application>Microsoft Office Word</Application>
  <DocSecurity>0</DocSecurity>
  <Lines>38</Lines>
  <Paragraphs>10</Paragraphs>
  <ScaleCrop>false</ScaleCrop>
  <Company>Wiltshire Council</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Thorne, Amanda</dc:creator>
  <cp:keywords/>
  <dc:description/>
  <cp:lastModifiedBy>Bolton, Nick</cp:lastModifiedBy>
  <cp:revision>2</cp:revision>
  <dcterms:created xsi:type="dcterms:W3CDTF">2024-09-20T13:42:00Z</dcterms:created>
  <dcterms:modified xsi:type="dcterms:W3CDTF">2024-09-20T13:42:00Z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0x010100D2969C1B25007946B3344659669B9E85</vt:lpwstr>
  </property>
  <property fmtid="{D5CDD505-2E9C-101B-9397-08002B2CF9AE}" pid="3" name="MediaServiceImageTags">
    <vt:lpwstr/>
  </property>
</Properties>
</file>